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59860" w14:textId="77777777" w:rsidR="00ED4B93" w:rsidRDefault="00ED4B93" w:rsidP="00FB4304">
      <w:pPr>
        <w:ind w:firstLine="284"/>
        <w:rPr>
          <w:b/>
          <w:bCs/>
          <w:i/>
          <w:iCs/>
          <w:color w:val="000000" w:themeColor="text1"/>
          <w:sz w:val="22"/>
          <w:szCs w:val="22"/>
        </w:rPr>
      </w:pPr>
    </w:p>
    <w:p w14:paraId="47BB4564" w14:textId="089884CF" w:rsidR="00ED4B93" w:rsidRPr="00FF1CEE" w:rsidRDefault="00ED4B93" w:rsidP="00FB4304">
      <w:pPr>
        <w:ind w:firstLine="284"/>
        <w:rPr>
          <w:b/>
          <w:bCs/>
          <w:i/>
          <w:iCs/>
          <w:color w:val="000000" w:themeColor="text1"/>
          <w:sz w:val="22"/>
          <w:szCs w:val="22"/>
        </w:rPr>
      </w:pPr>
      <w:r>
        <w:rPr>
          <w:b/>
          <w:bCs/>
          <w:i/>
          <w:iCs/>
          <w:color w:val="000000" w:themeColor="text1"/>
          <w:sz w:val="22"/>
          <w:szCs w:val="22"/>
        </w:rPr>
        <w:t>SCHOOL</w:t>
      </w:r>
      <w:r w:rsidRPr="00FF1CEE">
        <w:rPr>
          <w:b/>
          <w:bCs/>
          <w:color w:val="000000" w:themeColor="text1"/>
          <w:sz w:val="22"/>
          <w:szCs w:val="22"/>
        </w:rPr>
        <w:t>:</w:t>
      </w:r>
      <w:r w:rsidRPr="00FF1CEE">
        <w:rPr>
          <w:b/>
          <w:bCs/>
          <w:color w:val="000000" w:themeColor="text1"/>
          <w:sz w:val="22"/>
          <w:szCs w:val="22"/>
        </w:rPr>
        <w:tab/>
      </w:r>
      <w:r w:rsidR="00CE58F5">
        <w:rPr>
          <w:b/>
          <w:bCs/>
          <w:color w:val="000000" w:themeColor="text1"/>
          <w:sz w:val="22"/>
          <w:szCs w:val="22"/>
        </w:rPr>
        <w:t>Strathcona Christian Academy Secondary School</w:t>
      </w:r>
      <w:r w:rsidRPr="00FF1CEE">
        <w:rPr>
          <w:b/>
          <w:bCs/>
          <w:color w:val="000000" w:themeColor="text1"/>
          <w:sz w:val="22"/>
          <w:szCs w:val="22"/>
        </w:rPr>
        <w:t xml:space="preserve">     </w:t>
      </w:r>
      <w:r>
        <w:rPr>
          <w:b/>
          <w:bCs/>
          <w:i/>
          <w:iCs/>
          <w:color w:val="000000" w:themeColor="text1"/>
          <w:sz w:val="22"/>
          <w:szCs w:val="22"/>
        </w:rPr>
        <w:t>PRINCIPAL</w:t>
      </w:r>
      <w:r w:rsidRPr="00FF1CEE">
        <w:rPr>
          <w:b/>
          <w:bCs/>
          <w:color w:val="000000" w:themeColor="text1"/>
          <w:sz w:val="22"/>
          <w:szCs w:val="22"/>
        </w:rPr>
        <w:t xml:space="preserve">: </w:t>
      </w:r>
      <w:r w:rsidR="00CE58F5">
        <w:rPr>
          <w:b/>
          <w:bCs/>
          <w:color w:val="000000" w:themeColor="text1"/>
          <w:sz w:val="22"/>
          <w:szCs w:val="22"/>
        </w:rPr>
        <w:t>Jon Elzinga</w:t>
      </w:r>
    </w:p>
    <w:p w14:paraId="7661DDCC" w14:textId="7CFD4816" w:rsidR="00ED4B93" w:rsidRPr="00FF1CEE" w:rsidRDefault="00FB4304" w:rsidP="00FB4304">
      <w:pPr>
        <w:ind w:firstLine="284"/>
        <w:rPr>
          <w:b/>
          <w:bCs/>
          <w:i/>
          <w:iCs/>
          <w:color w:val="000000" w:themeColor="text1"/>
          <w:sz w:val="22"/>
          <w:szCs w:val="22"/>
        </w:rPr>
      </w:pPr>
      <w:r w:rsidRPr="00CA64C8">
        <w:rPr>
          <w:b/>
          <w:bCs/>
          <w:noProof/>
          <w:color w:val="000000" w:themeColor="text1"/>
          <w:sz w:val="32"/>
          <w:szCs w:val="32"/>
        </w:rPr>
        <mc:AlternateContent>
          <mc:Choice Requires="wps">
            <w:drawing>
              <wp:anchor distT="0" distB="0" distL="114300" distR="114300" simplePos="0" relativeHeight="251659264" behindDoc="0" locked="0" layoutInCell="1" allowOverlap="1" wp14:anchorId="2F8671A9" wp14:editId="12E107FA">
                <wp:simplePos x="0" y="0"/>
                <wp:positionH relativeFrom="column">
                  <wp:posOffset>6271761</wp:posOffset>
                </wp:positionH>
                <wp:positionV relativeFrom="paragraph">
                  <wp:posOffset>111226</wp:posOffset>
                </wp:positionV>
                <wp:extent cx="2750185" cy="1198880"/>
                <wp:effectExtent l="0" t="0" r="18415" b="7620"/>
                <wp:wrapNone/>
                <wp:docPr id="23" name="Text Box 23"/>
                <wp:cNvGraphicFramePr/>
                <a:graphic xmlns:a="http://schemas.openxmlformats.org/drawingml/2006/main">
                  <a:graphicData uri="http://schemas.microsoft.com/office/word/2010/wordprocessingShape">
                    <wps:wsp>
                      <wps:cNvSpPr txBox="1"/>
                      <wps:spPr>
                        <a:xfrm flipH="1">
                          <a:off x="0" y="0"/>
                          <a:ext cx="2750185" cy="1198880"/>
                        </a:xfrm>
                        <a:prstGeom prst="rect">
                          <a:avLst/>
                        </a:prstGeom>
                        <a:solidFill>
                          <a:schemeClr val="lt1"/>
                        </a:solidFill>
                        <a:ln w="6350">
                          <a:solidFill>
                            <a:prstClr val="black"/>
                          </a:solidFill>
                        </a:ln>
                      </wps:spPr>
                      <wps:txbx>
                        <w:txbxContent>
                          <w:tbl>
                            <w:tblPr>
                              <w:tblStyle w:val="TableGrid"/>
                              <w:tblW w:w="423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
                              <w:gridCol w:w="656"/>
                              <w:gridCol w:w="1259"/>
                              <w:gridCol w:w="1208"/>
                            </w:tblGrid>
                            <w:tr w:rsidR="003E3790" w14:paraId="6B9890E6" w14:textId="77777777" w:rsidTr="00CB33DB">
                              <w:trPr>
                                <w:trHeight w:val="334"/>
                              </w:trPr>
                              <w:tc>
                                <w:tcPr>
                                  <w:tcW w:w="1226" w:type="dxa"/>
                                </w:tcPr>
                                <w:p w14:paraId="7779EF58" w14:textId="77777777" w:rsidR="00CB33DB" w:rsidRPr="00630B11" w:rsidRDefault="00CB33DB" w:rsidP="00CB33DB">
                                  <w:pPr>
                                    <w:ind w:left="0"/>
                                    <w:rPr>
                                      <w:b/>
                                      <w:bCs/>
                                      <w:sz w:val="16"/>
                                      <w:szCs w:val="16"/>
                                    </w:rPr>
                                  </w:pPr>
                                  <w:r w:rsidRPr="00630B11">
                                    <w:rPr>
                                      <w:b/>
                                      <w:bCs/>
                                      <w:sz w:val="16"/>
                                      <w:szCs w:val="16"/>
                                    </w:rPr>
                                    <w:t>STAFF FTE</w:t>
                                  </w:r>
                                </w:p>
                              </w:tc>
                              <w:tc>
                                <w:tcPr>
                                  <w:tcW w:w="567" w:type="dxa"/>
                                </w:tcPr>
                                <w:p w14:paraId="1BE00B0B" w14:textId="77777777" w:rsidR="00CB33DB" w:rsidRDefault="00CB33DB"/>
                              </w:tc>
                              <w:tc>
                                <w:tcPr>
                                  <w:tcW w:w="1115" w:type="dxa"/>
                                </w:tcPr>
                                <w:p w14:paraId="7D145313" w14:textId="77777777" w:rsidR="00CB33DB" w:rsidRPr="00630B11" w:rsidRDefault="00CB33DB" w:rsidP="00CB33DB">
                                  <w:pPr>
                                    <w:ind w:left="0"/>
                                    <w:rPr>
                                      <w:b/>
                                      <w:bCs/>
                                      <w:sz w:val="16"/>
                                      <w:szCs w:val="16"/>
                                    </w:rPr>
                                  </w:pPr>
                                  <w:r>
                                    <w:rPr>
                                      <w:b/>
                                      <w:bCs/>
                                      <w:sz w:val="16"/>
                                      <w:szCs w:val="16"/>
                                    </w:rPr>
                                    <w:t xml:space="preserve">  </w:t>
                                  </w:r>
                                  <w:r w:rsidRPr="00630B11">
                                    <w:rPr>
                                      <w:b/>
                                      <w:bCs/>
                                      <w:sz w:val="16"/>
                                      <w:szCs w:val="16"/>
                                    </w:rPr>
                                    <w:t>BUDGET</w:t>
                                  </w:r>
                                </w:p>
                              </w:tc>
                              <w:tc>
                                <w:tcPr>
                                  <w:tcW w:w="1330" w:type="dxa"/>
                                </w:tcPr>
                                <w:p w14:paraId="0FC3F4F2" w14:textId="77777777" w:rsidR="00CB33DB" w:rsidRDefault="00CB33DB"/>
                              </w:tc>
                            </w:tr>
                            <w:tr w:rsidR="003E3790" w14:paraId="7C654A15" w14:textId="77777777" w:rsidTr="00CB33DB">
                              <w:trPr>
                                <w:trHeight w:val="318"/>
                              </w:trPr>
                              <w:tc>
                                <w:tcPr>
                                  <w:tcW w:w="1226" w:type="dxa"/>
                                </w:tcPr>
                                <w:p w14:paraId="56FBAF1B" w14:textId="77777777" w:rsidR="00CB33DB" w:rsidRPr="003E3790" w:rsidRDefault="00CB33DB" w:rsidP="00CB33DB">
                                  <w:pPr>
                                    <w:ind w:left="-104"/>
                                    <w:rPr>
                                      <w:i/>
                                      <w:iCs/>
                                      <w:sz w:val="16"/>
                                      <w:szCs w:val="16"/>
                                    </w:rPr>
                                  </w:pPr>
                                  <w:r w:rsidRPr="003E3790">
                                    <w:rPr>
                                      <w:sz w:val="16"/>
                                      <w:szCs w:val="16"/>
                                    </w:rPr>
                                    <w:t>Certificated</w:t>
                                  </w:r>
                                </w:p>
                              </w:tc>
                              <w:tc>
                                <w:tcPr>
                                  <w:tcW w:w="567" w:type="dxa"/>
                                </w:tcPr>
                                <w:p w14:paraId="107979DA" w14:textId="32DDFABD" w:rsidR="00CB33DB" w:rsidRPr="00630B11" w:rsidRDefault="00CE58F5" w:rsidP="00CB33DB">
                                  <w:pPr>
                                    <w:ind w:left="0"/>
                                    <w:rPr>
                                      <w:i/>
                                      <w:iCs/>
                                      <w:sz w:val="16"/>
                                      <w:szCs w:val="16"/>
                                    </w:rPr>
                                  </w:pPr>
                                  <w:r>
                                    <w:rPr>
                                      <w:i/>
                                      <w:iCs/>
                                      <w:sz w:val="16"/>
                                      <w:szCs w:val="16"/>
                                    </w:rPr>
                                    <w:t>27.</w:t>
                                  </w:r>
                                  <w:r w:rsidR="006A43AD">
                                    <w:rPr>
                                      <w:i/>
                                      <w:iCs/>
                                      <w:sz w:val="16"/>
                                      <w:szCs w:val="16"/>
                                    </w:rPr>
                                    <w:t>789</w:t>
                                  </w:r>
                                </w:p>
                              </w:tc>
                              <w:tc>
                                <w:tcPr>
                                  <w:tcW w:w="1115" w:type="dxa"/>
                                </w:tcPr>
                                <w:p w14:paraId="1F4447E9" w14:textId="77777777" w:rsidR="00CB33DB" w:rsidRPr="00630B11" w:rsidRDefault="00CB33DB" w:rsidP="00CB33DB">
                                  <w:pPr>
                                    <w:ind w:left="0"/>
                                    <w:rPr>
                                      <w:i/>
                                      <w:iCs/>
                                      <w:sz w:val="16"/>
                                      <w:szCs w:val="16"/>
                                    </w:rPr>
                                  </w:pPr>
                                  <w:r>
                                    <w:rPr>
                                      <w:sz w:val="16"/>
                                      <w:szCs w:val="16"/>
                                    </w:rPr>
                                    <w:t xml:space="preserve">  S</w:t>
                                  </w:r>
                                  <w:r w:rsidRPr="00630B11">
                                    <w:rPr>
                                      <w:sz w:val="16"/>
                                      <w:szCs w:val="16"/>
                                    </w:rPr>
                                    <w:t>alaries</w:t>
                                  </w:r>
                                </w:p>
                              </w:tc>
                              <w:tc>
                                <w:tcPr>
                                  <w:tcW w:w="1330" w:type="dxa"/>
                                </w:tcPr>
                                <w:p w14:paraId="19877377" w14:textId="503B9400" w:rsidR="00CB33DB" w:rsidRPr="00F10212" w:rsidRDefault="00CB33DB" w:rsidP="00CB33DB">
                                  <w:pPr>
                                    <w:ind w:left="0"/>
                                    <w:rPr>
                                      <w:sz w:val="16"/>
                                      <w:szCs w:val="16"/>
                                    </w:rPr>
                                  </w:pPr>
                                  <w:r>
                                    <w:rPr>
                                      <w:sz w:val="16"/>
                                      <w:szCs w:val="16"/>
                                    </w:rPr>
                                    <w:t>$</w:t>
                                  </w:r>
                                  <w:r w:rsidR="00CE58F5">
                                    <w:rPr>
                                      <w:sz w:val="16"/>
                                      <w:szCs w:val="16"/>
                                    </w:rPr>
                                    <w:t>3,</w:t>
                                  </w:r>
                                  <w:r w:rsidR="00A00127">
                                    <w:rPr>
                                      <w:sz w:val="16"/>
                                      <w:szCs w:val="16"/>
                                    </w:rPr>
                                    <w:t>429,688</w:t>
                                  </w:r>
                                </w:p>
                              </w:tc>
                            </w:tr>
                            <w:tr w:rsidR="003E3790" w14:paraId="5D122188" w14:textId="77777777" w:rsidTr="00CB33DB">
                              <w:trPr>
                                <w:trHeight w:val="334"/>
                              </w:trPr>
                              <w:tc>
                                <w:tcPr>
                                  <w:tcW w:w="1226" w:type="dxa"/>
                                </w:tcPr>
                                <w:p w14:paraId="54D80E20" w14:textId="023CC7A5" w:rsidR="00CB33DB" w:rsidRPr="003E3790" w:rsidRDefault="003E3790" w:rsidP="003E3790">
                                  <w:pPr>
                                    <w:ind w:left="-104"/>
                                    <w:rPr>
                                      <w:i/>
                                      <w:iCs/>
                                      <w:sz w:val="16"/>
                                      <w:szCs w:val="16"/>
                                    </w:rPr>
                                  </w:pPr>
                                  <w:r w:rsidRPr="003E3790">
                                    <w:rPr>
                                      <w:sz w:val="16"/>
                                      <w:szCs w:val="16"/>
                                    </w:rPr>
                                    <w:t>C</w:t>
                                  </w:r>
                                  <w:r w:rsidR="00CB33DB" w:rsidRPr="003E3790">
                                    <w:rPr>
                                      <w:sz w:val="16"/>
                                      <w:szCs w:val="16"/>
                                    </w:rPr>
                                    <w:t>lassified</w:t>
                                  </w:r>
                                </w:p>
                              </w:tc>
                              <w:tc>
                                <w:tcPr>
                                  <w:tcW w:w="567" w:type="dxa"/>
                                </w:tcPr>
                                <w:p w14:paraId="7FA2BD42" w14:textId="1F625EB0" w:rsidR="00CB33DB" w:rsidRPr="00630B11" w:rsidRDefault="00CE58F5" w:rsidP="00CB33DB">
                                  <w:pPr>
                                    <w:ind w:left="0"/>
                                    <w:rPr>
                                      <w:i/>
                                      <w:iCs/>
                                      <w:sz w:val="16"/>
                                      <w:szCs w:val="16"/>
                                    </w:rPr>
                                  </w:pPr>
                                  <w:r>
                                    <w:rPr>
                                      <w:i/>
                                      <w:iCs/>
                                      <w:sz w:val="16"/>
                                      <w:szCs w:val="16"/>
                                    </w:rPr>
                                    <w:t>5.227</w:t>
                                  </w:r>
                                </w:p>
                              </w:tc>
                              <w:tc>
                                <w:tcPr>
                                  <w:tcW w:w="1115" w:type="dxa"/>
                                </w:tcPr>
                                <w:p w14:paraId="214392CD" w14:textId="77777777" w:rsidR="00CB33DB" w:rsidRPr="00630B11" w:rsidRDefault="00CB33DB" w:rsidP="00CB33DB">
                                  <w:pPr>
                                    <w:ind w:left="0"/>
                                    <w:rPr>
                                      <w:i/>
                                      <w:iCs/>
                                      <w:sz w:val="16"/>
                                      <w:szCs w:val="16"/>
                                    </w:rPr>
                                  </w:pPr>
                                  <w:r>
                                    <w:rPr>
                                      <w:sz w:val="16"/>
                                      <w:szCs w:val="16"/>
                                    </w:rPr>
                                    <w:t xml:space="preserve">  SES</w:t>
                                  </w:r>
                                </w:p>
                              </w:tc>
                              <w:tc>
                                <w:tcPr>
                                  <w:tcW w:w="1330" w:type="dxa"/>
                                </w:tcPr>
                                <w:p w14:paraId="386385D5" w14:textId="67067406" w:rsidR="00CB33DB" w:rsidRPr="00F10212" w:rsidRDefault="00CB33DB" w:rsidP="00CB33DB">
                                  <w:pPr>
                                    <w:ind w:left="0"/>
                                    <w:rPr>
                                      <w:sz w:val="16"/>
                                      <w:szCs w:val="16"/>
                                    </w:rPr>
                                  </w:pPr>
                                  <w:r w:rsidRPr="00F10212">
                                    <w:rPr>
                                      <w:sz w:val="16"/>
                                      <w:szCs w:val="16"/>
                                    </w:rPr>
                                    <w:t>$</w:t>
                                  </w:r>
                                  <w:r w:rsidR="00F6512C">
                                    <w:rPr>
                                      <w:sz w:val="16"/>
                                      <w:szCs w:val="16"/>
                                    </w:rPr>
                                    <w:t xml:space="preserve"> 15</w:t>
                                  </w:r>
                                  <w:r w:rsidR="00A00127">
                                    <w:rPr>
                                      <w:sz w:val="16"/>
                                      <w:szCs w:val="16"/>
                                    </w:rPr>
                                    <w:t>3,329</w:t>
                                  </w:r>
                                </w:p>
                              </w:tc>
                            </w:tr>
                            <w:tr w:rsidR="003E3790" w14:paraId="55CFFD97" w14:textId="77777777" w:rsidTr="00CB33DB">
                              <w:trPr>
                                <w:trHeight w:val="318"/>
                              </w:trPr>
                              <w:tc>
                                <w:tcPr>
                                  <w:tcW w:w="1226" w:type="dxa"/>
                                </w:tcPr>
                                <w:p w14:paraId="1B9D407D" w14:textId="77777777" w:rsidR="00CB33DB" w:rsidRDefault="00CB33DB"/>
                              </w:tc>
                              <w:tc>
                                <w:tcPr>
                                  <w:tcW w:w="567" w:type="dxa"/>
                                </w:tcPr>
                                <w:p w14:paraId="7ABFCC54" w14:textId="77777777" w:rsidR="00CB33DB" w:rsidRDefault="00CB33DB"/>
                              </w:tc>
                              <w:tc>
                                <w:tcPr>
                                  <w:tcW w:w="1115" w:type="dxa"/>
                                </w:tcPr>
                                <w:p w14:paraId="2B0EB950" w14:textId="77777777" w:rsidR="00CB33DB" w:rsidRPr="00630B11" w:rsidRDefault="00CB33DB" w:rsidP="00CB33DB">
                                  <w:pPr>
                                    <w:ind w:left="0"/>
                                    <w:rPr>
                                      <w:i/>
                                      <w:iCs/>
                                      <w:sz w:val="16"/>
                                      <w:szCs w:val="16"/>
                                    </w:rPr>
                                  </w:pPr>
                                  <w:r>
                                    <w:rPr>
                                      <w:sz w:val="16"/>
                                      <w:szCs w:val="16"/>
                                    </w:rPr>
                                    <w:t xml:space="preserve">  T</w:t>
                                  </w:r>
                                  <w:r w:rsidRPr="00630B11">
                                    <w:rPr>
                                      <w:sz w:val="16"/>
                                      <w:szCs w:val="16"/>
                                    </w:rPr>
                                    <w:t>otal</w:t>
                                  </w:r>
                                </w:p>
                              </w:tc>
                              <w:tc>
                                <w:tcPr>
                                  <w:tcW w:w="1330" w:type="dxa"/>
                                </w:tcPr>
                                <w:p w14:paraId="6EE80335" w14:textId="7ED160D1" w:rsidR="00CB33DB" w:rsidRPr="00F10212" w:rsidRDefault="00CB33DB" w:rsidP="00CB33DB">
                                  <w:pPr>
                                    <w:ind w:left="0"/>
                                    <w:rPr>
                                      <w:sz w:val="16"/>
                                      <w:szCs w:val="16"/>
                                    </w:rPr>
                                  </w:pPr>
                                  <w:r w:rsidRPr="00F10212">
                                    <w:rPr>
                                      <w:sz w:val="16"/>
                                      <w:szCs w:val="16"/>
                                    </w:rPr>
                                    <w:t>$</w:t>
                                  </w:r>
                                  <w:r w:rsidR="00F6512C">
                                    <w:rPr>
                                      <w:sz w:val="16"/>
                                      <w:szCs w:val="16"/>
                                    </w:rPr>
                                    <w:t xml:space="preserve"> </w:t>
                                  </w:r>
                                  <w:r w:rsidR="00502A4B">
                                    <w:rPr>
                                      <w:sz w:val="16"/>
                                      <w:szCs w:val="16"/>
                                    </w:rPr>
                                    <w:t>3,583,017</w:t>
                                  </w:r>
                                </w:p>
                              </w:tc>
                            </w:tr>
                            <w:tr w:rsidR="003E3790" w:rsidRPr="00F10212" w14:paraId="15085E93" w14:textId="77777777" w:rsidTr="00CB33DB">
                              <w:trPr>
                                <w:trHeight w:val="318"/>
                              </w:trPr>
                              <w:tc>
                                <w:tcPr>
                                  <w:tcW w:w="1226" w:type="dxa"/>
                                </w:tcPr>
                                <w:p w14:paraId="27407514" w14:textId="77777777" w:rsidR="00CB33DB" w:rsidRDefault="00CB33DB"/>
                              </w:tc>
                              <w:tc>
                                <w:tcPr>
                                  <w:tcW w:w="567" w:type="dxa"/>
                                </w:tcPr>
                                <w:p w14:paraId="6ED85754" w14:textId="77777777" w:rsidR="00CB33DB" w:rsidRDefault="00CB33DB"/>
                              </w:tc>
                              <w:tc>
                                <w:tcPr>
                                  <w:tcW w:w="1115" w:type="dxa"/>
                                </w:tcPr>
                                <w:p w14:paraId="7C9B3443" w14:textId="3C0DEE21" w:rsidR="00CB33DB" w:rsidRDefault="003E3790" w:rsidP="003E3790">
                                  <w:pPr>
                                    <w:ind w:left="100"/>
                                    <w:rPr>
                                      <w:i/>
                                      <w:iCs/>
                                      <w:sz w:val="16"/>
                                      <w:szCs w:val="16"/>
                                    </w:rPr>
                                  </w:pPr>
                                  <w:r>
                                    <w:rPr>
                                      <w:sz w:val="16"/>
                                      <w:szCs w:val="16"/>
                                    </w:rPr>
                                    <w:t>S</w:t>
                                  </w:r>
                                  <w:r w:rsidR="00CB33DB">
                                    <w:rPr>
                                      <w:sz w:val="16"/>
                                      <w:szCs w:val="16"/>
                                    </w:rPr>
                                    <w:t>urplus/deficit</w:t>
                                  </w:r>
                                </w:p>
                              </w:tc>
                              <w:tc>
                                <w:tcPr>
                                  <w:tcW w:w="1330" w:type="dxa"/>
                                </w:tcPr>
                                <w:p w14:paraId="6930ED31" w14:textId="7703FA78" w:rsidR="00CB33DB" w:rsidRPr="00F10212" w:rsidRDefault="003E3790" w:rsidP="00CB33DB">
                                  <w:pPr>
                                    <w:ind w:left="0"/>
                                    <w:rPr>
                                      <w:sz w:val="16"/>
                                      <w:szCs w:val="16"/>
                                    </w:rPr>
                                  </w:pPr>
                                  <w:r>
                                    <w:rPr>
                                      <w:sz w:val="16"/>
                                      <w:szCs w:val="16"/>
                                    </w:rPr>
                                    <w:t xml:space="preserve">$ </w:t>
                                  </w:r>
                                  <w:r w:rsidR="003A6280">
                                    <w:rPr>
                                      <w:sz w:val="16"/>
                                      <w:szCs w:val="16"/>
                                    </w:rPr>
                                    <w:t>0</w:t>
                                  </w:r>
                                </w:p>
                              </w:tc>
                            </w:tr>
                          </w:tbl>
                          <w:p w14:paraId="7D20E4D9" w14:textId="77777777" w:rsidR="00CB33DB" w:rsidRDefault="00CB33DB" w:rsidP="00CB33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671A9" id="_x0000_t202" coordsize="21600,21600" o:spt="202" path="m,l,21600r21600,l21600,xe">
                <v:stroke joinstyle="miter"/>
                <v:path gradientshapeok="t" o:connecttype="rect"/>
              </v:shapetype>
              <v:shape id="Text Box 23" o:spid="_x0000_s1026" type="#_x0000_t202" style="position:absolute;left:0;text-align:left;margin-left:493.85pt;margin-top:8.75pt;width:216.55pt;height:94.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" fillcolor="white [3201]" strokeweight=".5pt">
                <v:textbox>
                  <w:txbxContent>
                    <w:tbl>
                      <w:tblPr>
                        <w:tblStyle w:val="TableGrid"/>
                        <w:tblW w:w="423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
                        <w:gridCol w:w="656"/>
                        <w:gridCol w:w="1259"/>
                        <w:gridCol w:w="1208"/>
                      </w:tblGrid>
                      <w:tr w:rsidR="003E3790" w14:paraId="6B9890E6" w14:textId="77777777" w:rsidTr="00CB33DB">
                        <w:trPr>
                          <w:trHeight w:val="334"/>
                        </w:trPr>
                        <w:tc>
                          <w:tcPr>
                            <w:tcW w:w="1226" w:type="dxa"/>
                          </w:tcPr>
                          <w:p w14:paraId="7779EF58" w14:textId="77777777" w:rsidR="00CB33DB" w:rsidRPr="00630B11" w:rsidRDefault="00CB33DB" w:rsidP="00CB33DB">
                            <w:pPr>
                              <w:ind w:left="0"/>
                              <w:rPr>
                                <w:b/>
                                <w:bCs/>
                                <w:sz w:val="16"/>
                                <w:szCs w:val="16"/>
                              </w:rPr>
                            </w:pPr>
                            <w:r w:rsidRPr="00630B11">
                              <w:rPr>
                                <w:b/>
                                <w:bCs/>
                                <w:sz w:val="16"/>
                                <w:szCs w:val="16"/>
                              </w:rPr>
                              <w:t>STAFF FTE</w:t>
                            </w:r>
                          </w:p>
                        </w:tc>
                        <w:tc>
                          <w:tcPr>
                            <w:tcW w:w="567" w:type="dxa"/>
                          </w:tcPr>
                          <w:p w14:paraId="1BE00B0B" w14:textId="77777777" w:rsidR="00CB33DB" w:rsidRDefault="00CB33DB"/>
                        </w:tc>
                        <w:tc>
                          <w:tcPr>
                            <w:tcW w:w="1115" w:type="dxa"/>
                          </w:tcPr>
                          <w:p w14:paraId="7D145313" w14:textId="77777777" w:rsidR="00CB33DB" w:rsidRPr="00630B11" w:rsidRDefault="00CB33DB" w:rsidP="00CB33DB">
                            <w:pPr>
                              <w:ind w:left="0"/>
                              <w:rPr>
                                <w:b/>
                                <w:bCs/>
                                <w:sz w:val="16"/>
                                <w:szCs w:val="16"/>
                              </w:rPr>
                            </w:pPr>
                            <w:r>
                              <w:rPr>
                                <w:b/>
                                <w:bCs/>
                                <w:sz w:val="16"/>
                                <w:szCs w:val="16"/>
                              </w:rPr>
                              <w:t xml:space="preserve">  </w:t>
                            </w:r>
                            <w:r w:rsidRPr="00630B11">
                              <w:rPr>
                                <w:b/>
                                <w:bCs/>
                                <w:sz w:val="16"/>
                                <w:szCs w:val="16"/>
                              </w:rPr>
                              <w:t>BUDGET</w:t>
                            </w:r>
                          </w:p>
                        </w:tc>
                        <w:tc>
                          <w:tcPr>
                            <w:tcW w:w="1330" w:type="dxa"/>
                          </w:tcPr>
                          <w:p w14:paraId="0FC3F4F2" w14:textId="77777777" w:rsidR="00CB33DB" w:rsidRDefault="00CB33DB"/>
                        </w:tc>
                      </w:tr>
                      <w:tr w:rsidR="003E3790" w14:paraId="7C654A15" w14:textId="77777777" w:rsidTr="00CB33DB">
                        <w:trPr>
                          <w:trHeight w:val="318"/>
                        </w:trPr>
                        <w:tc>
                          <w:tcPr>
                            <w:tcW w:w="1226" w:type="dxa"/>
                          </w:tcPr>
                          <w:p w14:paraId="56FBAF1B" w14:textId="77777777" w:rsidR="00CB33DB" w:rsidRPr="003E3790" w:rsidRDefault="00CB33DB" w:rsidP="00CB33DB">
                            <w:pPr>
                              <w:ind w:left="-104"/>
                              <w:rPr>
                                <w:i/>
                                <w:iCs/>
                                <w:sz w:val="16"/>
                                <w:szCs w:val="16"/>
                              </w:rPr>
                            </w:pPr>
                            <w:r w:rsidRPr="003E3790">
                              <w:rPr>
                                <w:sz w:val="16"/>
                                <w:szCs w:val="16"/>
                              </w:rPr>
                              <w:t>Certificated</w:t>
                            </w:r>
                          </w:p>
                        </w:tc>
                        <w:tc>
                          <w:tcPr>
                            <w:tcW w:w="567" w:type="dxa"/>
                          </w:tcPr>
                          <w:p w14:paraId="107979DA" w14:textId="32DDFABD" w:rsidR="00CB33DB" w:rsidRPr="00630B11" w:rsidRDefault="00CE58F5" w:rsidP="00CB33DB">
                            <w:pPr>
                              <w:ind w:left="0"/>
                              <w:rPr>
                                <w:i/>
                                <w:iCs/>
                                <w:sz w:val="16"/>
                                <w:szCs w:val="16"/>
                              </w:rPr>
                            </w:pPr>
                            <w:r>
                              <w:rPr>
                                <w:i/>
                                <w:iCs/>
                                <w:sz w:val="16"/>
                                <w:szCs w:val="16"/>
                              </w:rPr>
                              <w:t>27.</w:t>
                            </w:r>
                            <w:r w:rsidR="006A43AD">
                              <w:rPr>
                                <w:i/>
                                <w:iCs/>
                                <w:sz w:val="16"/>
                                <w:szCs w:val="16"/>
                              </w:rPr>
                              <w:t>789</w:t>
                            </w:r>
                          </w:p>
                        </w:tc>
                        <w:tc>
                          <w:tcPr>
                            <w:tcW w:w="1115" w:type="dxa"/>
                          </w:tcPr>
                          <w:p w14:paraId="1F4447E9" w14:textId="77777777" w:rsidR="00CB33DB" w:rsidRPr="00630B11" w:rsidRDefault="00CB33DB" w:rsidP="00CB33DB">
                            <w:pPr>
                              <w:ind w:left="0"/>
                              <w:rPr>
                                <w:i/>
                                <w:iCs/>
                                <w:sz w:val="16"/>
                                <w:szCs w:val="16"/>
                              </w:rPr>
                            </w:pPr>
                            <w:r>
                              <w:rPr>
                                <w:sz w:val="16"/>
                                <w:szCs w:val="16"/>
                              </w:rPr>
                              <w:t xml:space="preserve">  S</w:t>
                            </w:r>
                            <w:r w:rsidRPr="00630B11">
                              <w:rPr>
                                <w:sz w:val="16"/>
                                <w:szCs w:val="16"/>
                              </w:rPr>
                              <w:t>alaries</w:t>
                            </w:r>
                          </w:p>
                        </w:tc>
                        <w:tc>
                          <w:tcPr>
                            <w:tcW w:w="1330" w:type="dxa"/>
                          </w:tcPr>
                          <w:p w14:paraId="19877377" w14:textId="503B9400" w:rsidR="00CB33DB" w:rsidRPr="00F10212" w:rsidRDefault="00CB33DB" w:rsidP="00CB33DB">
                            <w:pPr>
                              <w:ind w:left="0"/>
                              <w:rPr>
                                <w:sz w:val="16"/>
                                <w:szCs w:val="16"/>
                              </w:rPr>
                            </w:pPr>
                            <w:r>
                              <w:rPr>
                                <w:sz w:val="16"/>
                                <w:szCs w:val="16"/>
                              </w:rPr>
                              <w:t>$</w:t>
                            </w:r>
                            <w:r w:rsidR="00CE58F5">
                              <w:rPr>
                                <w:sz w:val="16"/>
                                <w:szCs w:val="16"/>
                              </w:rPr>
                              <w:t>3,</w:t>
                            </w:r>
                            <w:r w:rsidR="00A00127">
                              <w:rPr>
                                <w:sz w:val="16"/>
                                <w:szCs w:val="16"/>
                              </w:rPr>
                              <w:t>429,688</w:t>
                            </w:r>
                          </w:p>
                        </w:tc>
                      </w:tr>
                      <w:tr w:rsidR="003E3790" w14:paraId="5D122188" w14:textId="77777777" w:rsidTr="00CB33DB">
                        <w:trPr>
                          <w:trHeight w:val="334"/>
                        </w:trPr>
                        <w:tc>
                          <w:tcPr>
                            <w:tcW w:w="1226" w:type="dxa"/>
                          </w:tcPr>
                          <w:p w14:paraId="54D80E20" w14:textId="023CC7A5" w:rsidR="00CB33DB" w:rsidRPr="003E3790" w:rsidRDefault="003E3790" w:rsidP="003E3790">
                            <w:pPr>
                              <w:ind w:left="-104"/>
                              <w:rPr>
                                <w:i/>
                                <w:iCs/>
                                <w:sz w:val="16"/>
                                <w:szCs w:val="16"/>
                              </w:rPr>
                            </w:pPr>
                            <w:r w:rsidRPr="003E3790">
                              <w:rPr>
                                <w:sz w:val="16"/>
                                <w:szCs w:val="16"/>
                              </w:rPr>
                              <w:t>C</w:t>
                            </w:r>
                            <w:r w:rsidR="00CB33DB" w:rsidRPr="003E3790">
                              <w:rPr>
                                <w:sz w:val="16"/>
                                <w:szCs w:val="16"/>
                              </w:rPr>
                              <w:t>lassified</w:t>
                            </w:r>
                          </w:p>
                        </w:tc>
                        <w:tc>
                          <w:tcPr>
                            <w:tcW w:w="567" w:type="dxa"/>
                          </w:tcPr>
                          <w:p w14:paraId="7FA2BD42" w14:textId="1F625EB0" w:rsidR="00CB33DB" w:rsidRPr="00630B11" w:rsidRDefault="00CE58F5" w:rsidP="00CB33DB">
                            <w:pPr>
                              <w:ind w:left="0"/>
                              <w:rPr>
                                <w:i/>
                                <w:iCs/>
                                <w:sz w:val="16"/>
                                <w:szCs w:val="16"/>
                              </w:rPr>
                            </w:pPr>
                            <w:r>
                              <w:rPr>
                                <w:i/>
                                <w:iCs/>
                                <w:sz w:val="16"/>
                                <w:szCs w:val="16"/>
                              </w:rPr>
                              <w:t>5.227</w:t>
                            </w:r>
                          </w:p>
                        </w:tc>
                        <w:tc>
                          <w:tcPr>
                            <w:tcW w:w="1115" w:type="dxa"/>
                          </w:tcPr>
                          <w:p w14:paraId="214392CD" w14:textId="77777777" w:rsidR="00CB33DB" w:rsidRPr="00630B11" w:rsidRDefault="00CB33DB" w:rsidP="00CB33DB">
                            <w:pPr>
                              <w:ind w:left="0"/>
                              <w:rPr>
                                <w:i/>
                                <w:iCs/>
                                <w:sz w:val="16"/>
                                <w:szCs w:val="16"/>
                              </w:rPr>
                            </w:pPr>
                            <w:r>
                              <w:rPr>
                                <w:sz w:val="16"/>
                                <w:szCs w:val="16"/>
                              </w:rPr>
                              <w:t xml:space="preserve">  SES</w:t>
                            </w:r>
                          </w:p>
                        </w:tc>
                        <w:tc>
                          <w:tcPr>
                            <w:tcW w:w="1330" w:type="dxa"/>
                          </w:tcPr>
                          <w:p w14:paraId="386385D5" w14:textId="67067406" w:rsidR="00CB33DB" w:rsidRPr="00F10212" w:rsidRDefault="00CB33DB" w:rsidP="00CB33DB">
                            <w:pPr>
                              <w:ind w:left="0"/>
                              <w:rPr>
                                <w:sz w:val="16"/>
                                <w:szCs w:val="16"/>
                              </w:rPr>
                            </w:pPr>
                            <w:r w:rsidRPr="00F10212">
                              <w:rPr>
                                <w:sz w:val="16"/>
                                <w:szCs w:val="16"/>
                              </w:rPr>
                              <w:t>$</w:t>
                            </w:r>
                            <w:r w:rsidR="00F6512C">
                              <w:rPr>
                                <w:sz w:val="16"/>
                                <w:szCs w:val="16"/>
                              </w:rPr>
                              <w:t xml:space="preserve"> 15</w:t>
                            </w:r>
                            <w:r w:rsidR="00A00127">
                              <w:rPr>
                                <w:sz w:val="16"/>
                                <w:szCs w:val="16"/>
                              </w:rPr>
                              <w:t>3,329</w:t>
                            </w:r>
                          </w:p>
                        </w:tc>
                      </w:tr>
                      <w:tr w:rsidR="003E3790" w14:paraId="55CFFD97" w14:textId="77777777" w:rsidTr="00CB33DB">
                        <w:trPr>
                          <w:trHeight w:val="318"/>
                        </w:trPr>
                        <w:tc>
                          <w:tcPr>
                            <w:tcW w:w="1226" w:type="dxa"/>
                          </w:tcPr>
                          <w:p w14:paraId="1B9D407D" w14:textId="77777777" w:rsidR="00CB33DB" w:rsidRDefault="00CB33DB"/>
                        </w:tc>
                        <w:tc>
                          <w:tcPr>
                            <w:tcW w:w="567" w:type="dxa"/>
                          </w:tcPr>
                          <w:p w14:paraId="7ABFCC54" w14:textId="77777777" w:rsidR="00CB33DB" w:rsidRDefault="00CB33DB"/>
                        </w:tc>
                        <w:tc>
                          <w:tcPr>
                            <w:tcW w:w="1115" w:type="dxa"/>
                          </w:tcPr>
                          <w:p w14:paraId="2B0EB950" w14:textId="77777777" w:rsidR="00CB33DB" w:rsidRPr="00630B11" w:rsidRDefault="00CB33DB" w:rsidP="00CB33DB">
                            <w:pPr>
                              <w:ind w:left="0"/>
                              <w:rPr>
                                <w:i/>
                                <w:iCs/>
                                <w:sz w:val="16"/>
                                <w:szCs w:val="16"/>
                              </w:rPr>
                            </w:pPr>
                            <w:r>
                              <w:rPr>
                                <w:sz w:val="16"/>
                                <w:szCs w:val="16"/>
                              </w:rPr>
                              <w:t xml:space="preserve">  T</w:t>
                            </w:r>
                            <w:r w:rsidRPr="00630B11">
                              <w:rPr>
                                <w:sz w:val="16"/>
                                <w:szCs w:val="16"/>
                              </w:rPr>
                              <w:t>otal</w:t>
                            </w:r>
                          </w:p>
                        </w:tc>
                        <w:tc>
                          <w:tcPr>
                            <w:tcW w:w="1330" w:type="dxa"/>
                          </w:tcPr>
                          <w:p w14:paraId="6EE80335" w14:textId="7ED160D1" w:rsidR="00CB33DB" w:rsidRPr="00F10212" w:rsidRDefault="00CB33DB" w:rsidP="00CB33DB">
                            <w:pPr>
                              <w:ind w:left="0"/>
                              <w:rPr>
                                <w:sz w:val="16"/>
                                <w:szCs w:val="16"/>
                              </w:rPr>
                            </w:pPr>
                            <w:r w:rsidRPr="00F10212">
                              <w:rPr>
                                <w:sz w:val="16"/>
                                <w:szCs w:val="16"/>
                              </w:rPr>
                              <w:t>$</w:t>
                            </w:r>
                            <w:r w:rsidR="00F6512C">
                              <w:rPr>
                                <w:sz w:val="16"/>
                                <w:szCs w:val="16"/>
                              </w:rPr>
                              <w:t xml:space="preserve"> </w:t>
                            </w:r>
                            <w:r w:rsidR="00502A4B">
                              <w:rPr>
                                <w:sz w:val="16"/>
                                <w:szCs w:val="16"/>
                              </w:rPr>
                              <w:t>3,583,017</w:t>
                            </w:r>
                          </w:p>
                        </w:tc>
                      </w:tr>
                      <w:tr w:rsidR="003E3790" w:rsidRPr="00F10212" w14:paraId="15085E93" w14:textId="77777777" w:rsidTr="00CB33DB">
                        <w:trPr>
                          <w:trHeight w:val="318"/>
                        </w:trPr>
                        <w:tc>
                          <w:tcPr>
                            <w:tcW w:w="1226" w:type="dxa"/>
                          </w:tcPr>
                          <w:p w14:paraId="27407514" w14:textId="77777777" w:rsidR="00CB33DB" w:rsidRDefault="00CB33DB"/>
                        </w:tc>
                        <w:tc>
                          <w:tcPr>
                            <w:tcW w:w="567" w:type="dxa"/>
                          </w:tcPr>
                          <w:p w14:paraId="6ED85754" w14:textId="77777777" w:rsidR="00CB33DB" w:rsidRDefault="00CB33DB"/>
                        </w:tc>
                        <w:tc>
                          <w:tcPr>
                            <w:tcW w:w="1115" w:type="dxa"/>
                          </w:tcPr>
                          <w:p w14:paraId="7C9B3443" w14:textId="3C0DEE21" w:rsidR="00CB33DB" w:rsidRDefault="003E3790" w:rsidP="003E3790">
                            <w:pPr>
                              <w:ind w:left="100"/>
                              <w:rPr>
                                <w:i/>
                                <w:iCs/>
                                <w:sz w:val="16"/>
                                <w:szCs w:val="16"/>
                              </w:rPr>
                            </w:pPr>
                            <w:r>
                              <w:rPr>
                                <w:sz w:val="16"/>
                                <w:szCs w:val="16"/>
                              </w:rPr>
                              <w:t>S</w:t>
                            </w:r>
                            <w:r w:rsidR="00CB33DB">
                              <w:rPr>
                                <w:sz w:val="16"/>
                                <w:szCs w:val="16"/>
                              </w:rPr>
                              <w:t>urplus/deficit</w:t>
                            </w:r>
                          </w:p>
                        </w:tc>
                        <w:tc>
                          <w:tcPr>
                            <w:tcW w:w="1330" w:type="dxa"/>
                          </w:tcPr>
                          <w:p w14:paraId="6930ED31" w14:textId="7703FA78" w:rsidR="00CB33DB" w:rsidRPr="00F10212" w:rsidRDefault="003E3790" w:rsidP="00CB33DB">
                            <w:pPr>
                              <w:ind w:left="0"/>
                              <w:rPr>
                                <w:sz w:val="16"/>
                                <w:szCs w:val="16"/>
                              </w:rPr>
                            </w:pPr>
                            <w:r>
                              <w:rPr>
                                <w:sz w:val="16"/>
                                <w:szCs w:val="16"/>
                              </w:rPr>
                              <w:t xml:space="preserve">$ </w:t>
                            </w:r>
                            <w:r w:rsidR="003A6280">
                              <w:rPr>
                                <w:sz w:val="16"/>
                                <w:szCs w:val="16"/>
                              </w:rPr>
                              <w:t>0</w:t>
                            </w:r>
                          </w:p>
                        </w:tc>
                      </w:tr>
                    </w:tbl>
                    <w:p w14:paraId="7D20E4D9" w14:textId="77777777" w:rsidR="00CB33DB" w:rsidRDefault="00CB33DB" w:rsidP="00CB33DB"/>
                  </w:txbxContent>
                </v:textbox>
              </v:shape>
            </w:pict>
          </mc:Fallback>
        </mc:AlternateContent>
      </w:r>
    </w:p>
    <w:p w14:paraId="2386DE76" w14:textId="63DEFF84" w:rsidR="00ED4B93" w:rsidRPr="00FF1CEE" w:rsidRDefault="00ED4B93" w:rsidP="00FB4304">
      <w:pPr>
        <w:ind w:firstLine="284"/>
        <w:rPr>
          <w:b/>
          <w:bCs/>
          <w:i/>
          <w:iCs/>
          <w:color w:val="000000" w:themeColor="text1"/>
          <w:sz w:val="22"/>
          <w:szCs w:val="22"/>
        </w:rPr>
      </w:pPr>
      <w:r>
        <w:rPr>
          <w:b/>
          <w:bCs/>
          <w:i/>
          <w:iCs/>
          <w:color w:val="000000" w:themeColor="text1"/>
          <w:sz w:val="22"/>
          <w:szCs w:val="22"/>
        </w:rPr>
        <w:t xml:space="preserve">ELK ISLAND PUBLIC SCHOOLS </w:t>
      </w:r>
      <w:r w:rsidRPr="00FF1CEE">
        <w:rPr>
          <w:b/>
          <w:bCs/>
          <w:color w:val="000000" w:themeColor="text1"/>
          <w:sz w:val="22"/>
          <w:szCs w:val="22"/>
        </w:rPr>
        <w:t xml:space="preserve">MISSION STATEMENT: </w:t>
      </w:r>
    </w:p>
    <w:p w14:paraId="08111862" w14:textId="77777777" w:rsidR="00ED4B93" w:rsidRDefault="00ED4B93" w:rsidP="00FB4304">
      <w:pPr>
        <w:ind w:firstLine="284"/>
        <w:rPr>
          <w:i/>
          <w:iCs/>
          <w:color w:val="000000" w:themeColor="text1"/>
          <w:sz w:val="22"/>
          <w:szCs w:val="22"/>
        </w:rPr>
      </w:pPr>
      <w:r w:rsidRPr="00FF1CEE">
        <w:rPr>
          <w:color w:val="000000" w:themeColor="text1"/>
          <w:sz w:val="22"/>
          <w:szCs w:val="22"/>
        </w:rPr>
        <w:t xml:space="preserve">To teach students how to learn, to prepare each student to achieve his/her best and to assist </w:t>
      </w:r>
    </w:p>
    <w:p w14:paraId="12E10DF8" w14:textId="77777777" w:rsidR="00ED4B93" w:rsidRPr="00FF1CEE" w:rsidRDefault="00ED4B93" w:rsidP="00FB4304">
      <w:pPr>
        <w:ind w:firstLine="284"/>
        <w:rPr>
          <w:i/>
          <w:iCs/>
          <w:color w:val="000000" w:themeColor="text1"/>
          <w:sz w:val="22"/>
          <w:szCs w:val="22"/>
        </w:rPr>
      </w:pPr>
      <w:r w:rsidRPr="00FF1CEE">
        <w:rPr>
          <w:color w:val="000000" w:themeColor="text1"/>
          <w:sz w:val="22"/>
          <w:szCs w:val="22"/>
        </w:rPr>
        <w:t>students in becoming contributing members of society.</w:t>
      </w:r>
    </w:p>
    <w:p w14:paraId="5EE19691" w14:textId="77777777" w:rsidR="00ED4B93" w:rsidRPr="00FF1CEE" w:rsidRDefault="00ED4B93" w:rsidP="00FB4304">
      <w:pPr>
        <w:ind w:firstLine="284"/>
        <w:rPr>
          <w:b/>
          <w:bCs/>
          <w:i/>
          <w:iCs/>
          <w:color w:val="000000" w:themeColor="text1"/>
          <w:sz w:val="22"/>
          <w:szCs w:val="22"/>
        </w:rPr>
      </w:pPr>
    </w:p>
    <w:p w14:paraId="0F5A30B7" w14:textId="30D9F309" w:rsidR="00ED4B93" w:rsidRPr="00FF1CEE" w:rsidRDefault="00ED4B93" w:rsidP="00FB4304">
      <w:pPr>
        <w:ind w:firstLine="284"/>
        <w:rPr>
          <w:b/>
          <w:bCs/>
          <w:i/>
          <w:iCs/>
          <w:color w:val="000000" w:themeColor="text1"/>
          <w:sz w:val="22"/>
          <w:szCs w:val="22"/>
        </w:rPr>
      </w:pPr>
      <w:r w:rsidRPr="00FF1CEE">
        <w:rPr>
          <w:b/>
          <w:bCs/>
          <w:color w:val="000000" w:themeColor="text1"/>
          <w:sz w:val="22"/>
          <w:szCs w:val="22"/>
        </w:rPr>
        <w:t>ELK ISLAND PUBLIC SCHOO</w:t>
      </w:r>
      <w:r w:rsidR="00DB3EAB">
        <w:rPr>
          <w:b/>
          <w:bCs/>
          <w:color w:val="000000" w:themeColor="text1"/>
          <w:sz w:val="22"/>
          <w:szCs w:val="22"/>
        </w:rPr>
        <w:t>LS</w:t>
      </w:r>
      <w:r>
        <w:rPr>
          <w:b/>
          <w:bCs/>
          <w:i/>
          <w:iCs/>
          <w:color w:val="000000" w:themeColor="text1"/>
          <w:sz w:val="22"/>
          <w:szCs w:val="22"/>
        </w:rPr>
        <w:t>’</w:t>
      </w:r>
      <w:r w:rsidRPr="00FF1CEE">
        <w:rPr>
          <w:b/>
          <w:bCs/>
          <w:color w:val="000000" w:themeColor="text1"/>
          <w:sz w:val="22"/>
          <w:szCs w:val="22"/>
        </w:rPr>
        <w:t xml:space="preserve"> PRIORITIES:</w:t>
      </w:r>
    </w:p>
    <w:p w14:paraId="120B8F83" w14:textId="487A9528" w:rsidR="00ED4B93" w:rsidRPr="00FF1CEE" w:rsidRDefault="00ED4B93" w:rsidP="00271D0B">
      <w:pPr>
        <w:pStyle w:val="ListParagraph"/>
        <w:numPr>
          <w:ilvl w:val="0"/>
          <w:numId w:val="4"/>
        </w:numPr>
        <w:spacing w:line="288" w:lineRule="auto"/>
        <w:ind w:firstLine="284"/>
        <w:contextualSpacing/>
        <w:rPr>
          <w:i/>
          <w:iCs/>
          <w:color w:val="000000" w:themeColor="text1"/>
          <w:sz w:val="22"/>
          <w:szCs w:val="22"/>
        </w:rPr>
      </w:pPr>
      <w:r w:rsidRPr="00FF1CEE">
        <w:rPr>
          <w:color w:val="000000" w:themeColor="text1"/>
          <w:sz w:val="22"/>
          <w:szCs w:val="22"/>
        </w:rPr>
        <w:t xml:space="preserve">Promote Growth and Success for All </w:t>
      </w:r>
      <w:r w:rsidR="00774058">
        <w:rPr>
          <w:color w:val="000000" w:themeColor="text1"/>
          <w:sz w:val="22"/>
          <w:szCs w:val="22"/>
        </w:rPr>
        <w:t>Students</w:t>
      </w:r>
    </w:p>
    <w:p w14:paraId="608D3C73" w14:textId="77777777" w:rsidR="00ED4B93" w:rsidRPr="00FF1CEE" w:rsidRDefault="00ED4B93" w:rsidP="00271D0B">
      <w:pPr>
        <w:pStyle w:val="ListParagraph"/>
        <w:numPr>
          <w:ilvl w:val="0"/>
          <w:numId w:val="4"/>
        </w:numPr>
        <w:spacing w:line="288" w:lineRule="auto"/>
        <w:ind w:firstLine="284"/>
        <w:contextualSpacing/>
        <w:rPr>
          <w:i/>
          <w:iCs/>
          <w:color w:val="000000" w:themeColor="text1"/>
          <w:sz w:val="22"/>
          <w:szCs w:val="22"/>
        </w:rPr>
      </w:pPr>
      <w:r w:rsidRPr="00FF1CEE">
        <w:rPr>
          <w:color w:val="000000" w:themeColor="text1"/>
          <w:sz w:val="22"/>
          <w:szCs w:val="22"/>
        </w:rPr>
        <w:t>Enhance High-Quality Learning and Working Environments</w:t>
      </w:r>
    </w:p>
    <w:p w14:paraId="2554F9E5" w14:textId="426859E9" w:rsidR="00ED4B93" w:rsidRPr="00FF1CEE" w:rsidRDefault="00ED4B93" w:rsidP="00271D0B">
      <w:pPr>
        <w:pStyle w:val="ListParagraph"/>
        <w:numPr>
          <w:ilvl w:val="0"/>
          <w:numId w:val="4"/>
        </w:numPr>
        <w:spacing w:line="288" w:lineRule="auto"/>
        <w:ind w:firstLine="284"/>
        <w:contextualSpacing/>
        <w:rPr>
          <w:i/>
          <w:iCs/>
          <w:color w:val="000000" w:themeColor="text1"/>
          <w:sz w:val="22"/>
          <w:szCs w:val="22"/>
        </w:rPr>
      </w:pPr>
      <w:r w:rsidRPr="00FF1CEE">
        <w:rPr>
          <w:color w:val="000000" w:themeColor="text1"/>
          <w:sz w:val="22"/>
          <w:szCs w:val="22"/>
        </w:rPr>
        <w:t xml:space="preserve">Enhance Public Education Through Effective Engagement </w:t>
      </w:r>
    </w:p>
    <w:p w14:paraId="4803922B" w14:textId="77777777" w:rsidR="00ED4B93" w:rsidRPr="00FF1CEE" w:rsidRDefault="00ED4B93" w:rsidP="00FB4304">
      <w:pPr>
        <w:ind w:firstLine="284"/>
        <w:rPr>
          <w:b/>
          <w:bCs/>
          <w:i/>
          <w:iCs/>
          <w:color w:val="000000" w:themeColor="text1"/>
          <w:sz w:val="22"/>
          <w:szCs w:val="22"/>
        </w:rPr>
      </w:pPr>
    </w:p>
    <w:p w14:paraId="4C0B5C81" w14:textId="77777777" w:rsidR="00ED4B93" w:rsidRPr="00FF1CEE" w:rsidRDefault="00ED4B93" w:rsidP="00FB4304">
      <w:pPr>
        <w:ind w:firstLine="284"/>
        <w:rPr>
          <w:b/>
          <w:bCs/>
          <w:i/>
          <w:iCs/>
          <w:color w:val="000000" w:themeColor="text1"/>
          <w:sz w:val="22"/>
          <w:szCs w:val="22"/>
        </w:rPr>
      </w:pPr>
      <w:r>
        <w:rPr>
          <w:b/>
          <w:bCs/>
          <w:i/>
          <w:iCs/>
          <w:color w:val="000000" w:themeColor="text1"/>
          <w:sz w:val="22"/>
          <w:szCs w:val="22"/>
        </w:rPr>
        <w:t>SCHOOL</w:t>
      </w:r>
      <w:r w:rsidRPr="00FF1CEE">
        <w:rPr>
          <w:b/>
          <w:bCs/>
          <w:color w:val="000000" w:themeColor="text1"/>
          <w:sz w:val="22"/>
          <w:szCs w:val="22"/>
        </w:rPr>
        <w:t xml:space="preserve"> PROFILE</w:t>
      </w:r>
      <w:r>
        <w:rPr>
          <w:b/>
          <w:bCs/>
          <w:color w:val="000000" w:themeColor="text1"/>
          <w:sz w:val="22"/>
          <w:szCs w:val="22"/>
        </w:rPr>
        <w:t xml:space="preserve"> AND CONTEXT</w:t>
      </w:r>
    </w:p>
    <w:tbl>
      <w:tblPr>
        <w:tblStyle w:val="TableGrid"/>
        <w:tblW w:w="14034" w:type="dxa"/>
        <w:tblInd w:w="279" w:type="dxa"/>
        <w:tblLook w:val="04A0" w:firstRow="1" w:lastRow="0" w:firstColumn="1" w:lastColumn="0" w:noHBand="0" w:noVBand="1"/>
      </w:tblPr>
      <w:tblGrid>
        <w:gridCol w:w="13609"/>
        <w:gridCol w:w="284"/>
        <w:gridCol w:w="141"/>
      </w:tblGrid>
      <w:tr w:rsidR="00ED4B93" w14:paraId="41F1DE0D" w14:textId="77777777" w:rsidTr="00FB4304">
        <w:tc>
          <w:tcPr>
            <w:tcW w:w="14034" w:type="dxa"/>
            <w:gridSpan w:val="3"/>
          </w:tcPr>
          <w:p w14:paraId="6AE89561" w14:textId="77777777" w:rsidR="00ED4B93" w:rsidRPr="00C64968" w:rsidRDefault="00ED4B93" w:rsidP="00046F53">
            <w:pPr>
              <w:rPr>
                <w:b/>
                <w:bCs/>
                <w:i/>
                <w:iCs/>
                <w:color w:val="000000" w:themeColor="text1"/>
                <w:sz w:val="22"/>
                <w:szCs w:val="22"/>
              </w:rPr>
            </w:pPr>
          </w:p>
          <w:p w14:paraId="41427AD7" w14:textId="77777777" w:rsidR="007C53B7" w:rsidRPr="00C64968" w:rsidRDefault="007C53B7" w:rsidP="007C53B7">
            <w:pPr>
              <w:ind w:left="0"/>
              <w:rPr>
                <w:rFonts w:cstheme="minorHAnsi"/>
                <w:b/>
                <w:sz w:val="22"/>
                <w:szCs w:val="22"/>
              </w:rPr>
            </w:pPr>
            <w:r w:rsidRPr="00C64968">
              <w:rPr>
                <w:rFonts w:cstheme="minorHAnsi"/>
                <w:b/>
                <w:sz w:val="22"/>
                <w:szCs w:val="22"/>
              </w:rPr>
              <w:t>Quick Facts:</w:t>
            </w:r>
          </w:p>
          <w:p w14:paraId="2E6F639C" w14:textId="77777777" w:rsidR="007C53B7" w:rsidRPr="00C64968" w:rsidRDefault="007C53B7" w:rsidP="00271D0B">
            <w:pPr>
              <w:pStyle w:val="ListParagraph"/>
              <w:numPr>
                <w:ilvl w:val="0"/>
                <w:numId w:val="5"/>
              </w:numPr>
              <w:contextualSpacing/>
              <w:rPr>
                <w:sz w:val="22"/>
                <w:szCs w:val="22"/>
              </w:rPr>
            </w:pPr>
            <w:r w:rsidRPr="00C64968">
              <w:rPr>
                <w:sz w:val="22"/>
                <w:szCs w:val="22"/>
              </w:rPr>
              <w:t>Strathcona Christian Academy Secondary School (SCS) follows the provincial curriculum, interpreted from a Christian perspective, and welcomes students who support its educational philosophy.</w:t>
            </w:r>
          </w:p>
          <w:p w14:paraId="4953EAF2" w14:textId="60C38AB3" w:rsidR="007C53B7" w:rsidRPr="00C64968" w:rsidRDefault="007C53B7" w:rsidP="00271D0B">
            <w:pPr>
              <w:pStyle w:val="ListParagraph"/>
              <w:numPr>
                <w:ilvl w:val="0"/>
                <w:numId w:val="5"/>
              </w:numPr>
              <w:contextualSpacing/>
              <w:rPr>
                <w:sz w:val="22"/>
                <w:szCs w:val="22"/>
              </w:rPr>
            </w:pPr>
            <w:r w:rsidRPr="00C64968">
              <w:rPr>
                <w:sz w:val="22"/>
                <w:szCs w:val="22"/>
              </w:rPr>
              <w:t>In the 20</w:t>
            </w:r>
            <w:r w:rsidR="00754C87" w:rsidRPr="00C64968">
              <w:rPr>
                <w:sz w:val="22"/>
                <w:szCs w:val="22"/>
              </w:rPr>
              <w:t>20</w:t>
            </w:r>
            <w:r w:rsidRPr="00C64968">
              <w:rPr>
                <w:sz w:val="22"/>
                <w:szCs w:val="22"/>
              </w:rPr>
              <w:t>-202</w:t>
            </w:r>
            <w:r w:rsidR="00754C87" w:rsidRPr="00C64968">
              <w:rPr>
                <w:sz w:val="22"/>
                <w:szCs w:val="22"/>
              </w:rPr>
              <w:t>1</w:t>
            </w:r>
            <w:r w:rsidRPr="00C64968">
              <w:rPr>
                <w:sz w:val="22"/>
                <w:szCs w:val="22"/>
              </w:rPr>
              <w:t xml:space="preserve"> school year, SCA Secondary’s student enrolment is</w:t>
            </w:r>
            <w:r w:rsidR="00754C87" w:rsidRPr="00C64968">
              <w:rPr>
                <w:sz w:val="22"/>
                <w:szCs w:val="22"/>
              </w:rPr>
              <w:t xml:space="preserve"> projected to be</w:t>
            </w:r>
            <w:r w:rsidRPr="00C64968">
              <w:rPr>
                <w:sz w:val="22"/>
                <w:szCs w:val="22"/>
              </w:rPr>
              <w:t xml:space="preserve"> 6</w:t>
            </w:r>
            <w:r w:rsidR="00754C87" w:rsidRPr="00C64968">
              <w:rPr>
                <w:sz w:val="22"/>
                <w:szCs w:val="22"/>
              </w:rPr>
              <w:t xml:space="preserve">14 and increase of </w:t>
            </w:r>
            <w:r w:rsidR="00A00127" w:rsidRPr="00C64968">
              <w:rPr>
                <w:sz w:val="22"/>
                <w:szCs w:val="22"/>
              </w:rPr>
              <w:t>24</w:t>
            </w:r>
            <w:r w:rsidR="00754C87" w:rsidRPr="00C64968">
              <w:rPr>
                <w:sz w:val="22"/>
                <w:szCs w:val="22"/>
              </w:rPr>
              <w:t xml:space="preserve"> students</w:t>
            </w:r>
            <w:r w:rsidR="00F6512C" w:rsidRPr="00C64968">
              <w:rPr>
                <w:sz w:val="22"/>
                <w:szCs w:val="22"/>
              </w:rPr>
              <w:t xml:space="preserve"> from 2019-2020</w:t>
            </w:r>
            <w:r w:rsidR="00A00127" w:rsidRPr="00C64968">
              <w:rPr>
                <w:sz w:val="22"/>
                <w:szCs w:val="22"/>
              </w:rPr>
              <w:t xml:space="preserve"> Spring Budget</w:t>
            </w:r>
            <w:r w:rsidRPr="00C64968">
              <w:rPr>
                <w:sz w:val="22"/>
                <w:szCs w:val="22"/>
              </w:rPr>
              <w:t>.</w:t>
            </w:r>
          </w:p>
          <w:p w14:paraId="65519003" w14:textId="19C312F6" w:rsidR="007C53B7" w:rsidRPr="00C64968" w:rsidRDefault="007C53B7" w:rsidP="00271D0B">
            <w:pPr>
              <w:pStyle w:val="ListParagraph"/>
              <w:numPr>
                <w:ilvl w:val="0"/>
                <w:numId w:val="5"/>
              </w:numPr>
              <w:contextualSpacing/>
              <w:rPr>
                <w:sz w:val="22"/>
                <w:szCs w:val="22"/>
              </w:rPr>
            </w:pPr>
            <w:r w:rsidRPr="00C64968">
              <w:rPr>
                <w:sz w:val="22"/>
                <w:szCs w:val="22"/>
              </w:rPr>
              <w:t xml:space="preserve">The SCS school community </w:t>
            </w:r>
            <w:r w:rsidR="00754C87" w:rsidRPr="00C64968">
              <w:rPr>
                <w:sz w:val="22"/>
                <w:szCs w:val="22"/>
              </w:rPr>
              <w:t xml:space="preserve">will be </w:t>
            </w:r>
            <w:r w:rsidRPr="00C64968">
              <w:rPr>
                <w:sz w:val="22"/>
                <w:szCs w:val="22"/>
              </w:rPr>
              <w:t>served by 32 teachers (2</w:t>
            </w:r>
            <w:r w:rsidR="00F6512C" w:rsidRPr="00C64968">
              <w:rPr>
                <w:sz w:val="22"/>
                <w:szCs w:val="22"/>
              </w:rPr>
              <w:t>7.811</w:t>
            </w:r>
            <w:r w:rsidRPr="00C64968">
              <w:rPr>
                <w:sz w:val="22"/>
                <w:szCs w:val="22"/>
              </w:rPr>
              <w:t xml:space="preserve"> </w:t>
            </w:r>
            <w:r w:rsidR="00F6512C" w:rsidRPr="00C64968">
              <w:rPr>
                <w:sz w:val="22"/>
                <w:szCs w:val="22"/>
              </w:rPr>
              <w:t>FTE</w:t>
            </w:r>
            <w:r w:rsidRPr="00C64968">
              <w:rPr>
                <w:sz w:val="22"/>
                <w:szCs w:val="22"/>
              </w:rPr>
              <w:t xml:space="preserve">) and </w:t>
            </w:r>
            <w:r w:rsidR="00F6512C" w:rsidRPr="00C64968">
              <w:rPr>
                <w:sz w:val="22"/>
                <w:szCs w:val="22"/>
              </w:rPr>
              <w:t>8 (5.227 FTE)</w:t>
            </w:r>
            <w:r w:rsidRPr="00C64968">
              <w:rPr>
                <w:sz w:val="22"/>
                <w:szCs w:val="22"/>
              </w:rPr>
              <w:t xml:space="preserve"> classified staff. </w:t>
            </w:r>
          </w:p>
          <w:p w14:paraId="6BBB36DD" w14:textId="77777777" w:rsidR="00A00127" w:rsidRPr="00C64968" w:rsidRDefault="00A00127" w:rsidP="00A00127">
            <w:pPr>
              <w:pStyle w:val="ListParagraph"/>
              <w:contextualSpacing/>
              <w:rPr>
                <w:sz w:val="22"/>
                <w:szCs w:val="22"/>
              </w:rPr>
            </w:pPr>
          </w:p>
          <w:p w14:paraId="261570EA" w14:textId="0834B1C7" w:rsidR="007C53B7" w:rsidRPr="00C64968" w:rsidRDefault="007C53B7" w:rsidP="007C53B7">
            <w:pPr>
              <w:ind w:left="0"/>
              <w:rPr>
                <w:rFonts w:cstheme="minorHAnsi"/>
                <w:sz w:val="22"/>
                <w:szCs w:val="22"/>
              </w:rPr>
            </w:pPr>
            <w:r w:rsidRPr="00C64968">
              <w:rPr>
                <w:rFonts w:cstheme="minorHAnsi"/>
                <w:b/>
                <w:sz w:val="22"/>
                <w:szCs w:val="22"/>
              </w:rPr>
              <w:t>Programming Highlights</w:t>
            </w:r>
            <w:r w:rsidRPr="00C64968">
              <w:rPr>
                <w:rFonts w:cstheme="minorHAnsi"/>
                <w:sz w:val="22"/>
                <w:szCs w:val="22"/>
              </w:rPr>
              <w:t>:</w:t>
            </w:r>
          </w:p>
          <w:p w14:paraId="1F99887E" w14:textId="77777777" w:rsidR="007C53B7" w:rsidRPr="00C64968" w:rsidRDefault="007C53B7" w:rsidP="00271D0B">
            <w:pPr>
              <w:pStyle w:val="ListParagraph"/>
              <w:numPr>
                <w:ilvl w:val="0"/>
                <w:numId w:val="5"/>
              </w:numPr>
              <w:contextualSpacing/>
              <w:rPr>
                <w:b/>
                <w:sz w:val="22"/>
                <w:szCs w:val="22"/>
                <w:u w:val="single"/>
              </w:rPr>
            </w:pPr>
            <w:r w:rsidRPr="00C64968">
              <w:rPr>
                <w:sz w:val="22"/>
                <w:szCs w:val="22"/>
              </w:rPr>
              <w:t>Strathcona Christian Academy Secondary School provides students with many experiences and opportunities to enrich and deepen their faith.  These experiences include, but are not limited to: daily devotions, five “Encounter” sessions (chapel program) throughout the year, monthly “All school devotions”, grade 9 and grade 12 student retreats, “Missions” classes (Local, National and International), SOWA (School of Worship Arts) classes, and Bible classes. All curriculum in all courses is presented through the lens of a Christian worldview.</w:t>
            </w:r>
          </w:p>
          <w:p w14:paraId="60160830" w14:textId="77777777" w:rsidR="007C53B7" w:rsidRPr="00C64968" w:rsidRDefault="007C53B7" w:rsidP="00271D0B">
            <w:pPr>
              <w:pStyle w:val="ListParagraph"/>
              <w:numPr>
                <w:ilvl w:val="0"/>
                <w:numId w:val="5"/>
              </w:numPr>
              <w:contextualSpacing/>
              <w:rPr>
                <w:b/>
                <w:sz w:val="22"/>
                <w:szCs w:val="22"/>
                <w:u w:val="single"/>
              </w:rPr>
            </w:pPr>
            <w:r w:rsidRPr="00C64968">
              <w:rPr>
                <w:sz w:val="22"/>
                <w:szCs w:val="22"/>
              </w:rPr>
              <w:t xml:space="preserve">SCS is committed to helping students achieve their goals in a safe and caring learning environment while examining their faith in Jesus Christ. </w:t>
            </w:r>
          </w:p>
          <w:p w14:paraId="4844FF0A" w14:textId="2E18100F" w:rsidR="007C53B7" w:rsidRPr="00C64968" w:rsidRDefault="007C53B7" w:rsidP="00271D0B">
            <w:pPr>
              <w:pStyle w:val="ListParagraph"/>
              <w:numPr>
                <w:ilvl w:val="0"/>
                <w:numId w:val="5"/>
              </w:numPr>
              <w:contextualSpacing/>
              <w:rPr>
                <w:sz w:val="22"/>
                <w:szCs w:val="22"/>
              </w:rPr>
            </w:pPr>
            <w:r w:rsidRPr="00C64968">
              <w:rPr>
                <w:sz w:val="22"/>
                <w:szCs w:val="22"/>
              </w:rPr>
              <w:t xml:space="preserve">SCS is recognized for its academic excellence, competitive athletic teams, exceptional musical theatre productions and strong off campus education programs. </w:t>
            </w:r>
          </w:p>
          <w:p w14:paraId="7AE7A3D1" w14:textId="77777777" w:rsidR="007C53B7" w:rsidRPr="00C64968" w:rsidRDefault="007C53B7" w:rsidP="00271D0B">
            <w:pPr>
              <w:pStyle w:val="ListParagraph"/>
              <w:numPr>
                <w:ilvl w:val="0"/>
                <w:numId w:val="5"/>
              </w:numPr>
              <w:contextualSpacing/>
              <w:rPr>
                <w:bCs/>
                <w:sz w:val="22"/>
                <w:szCs w:val="22"/>
              </w:rPr>
            </w:pPr>
            <w:r w:rsidRPr="00C64968">
              <w:rPr>
                <w:bCs/>
                <w:sz w:val="22"/>
                <w:szCs w:val="22"/>
              </w:rPr>
              <w:t>SCS has two hardwired computer labs and 5 mobile Chromebook carts. SCS has been a Bring Your Own Device School in grades 9-12 for 5 years.</w:t>
            </w:r>
          </w:p>
          <w:p w14:paraId="23849199" w14:textId="3CA20149" w:rsidR="007C53B7" w:rsidRPr="00C64968" w:rsidRDefault="007C53B7" w:rsidP="00271D0B">
            <w:pPr>
              <w:pStyle w:val="ListParagraph"/>
              <w:numPr>
                <w:ilvl w:val="0"/>
                <w:numId w:val="5"/>
              </w:numPr>
              <w:contextualSpacing/>
              <w:rPr>
                <w:bCs/>
                <w:sz w:val="22"/>
                <w:szCs w:val="22"/>
              </w:rPr>
            </w:pPr>
            <w:r w:rsidRPr="00C64968">
              <w:rPr>
                <w:bCs/>
                <w:sz w:val="22"/>
                <w:szCs w:val="22"/>
              </w:rPr>
              <w:t xml:space="preserve">The SCS Library (The Commons) </w:t>
            </w:r>
            <w:proofErr w:type="gramStart"/>
            <w:r w:rsidRPr="00C64968">
              <w:rPr>
                <w:bCs/>
                <w:sz w:val="22"/>
                <w:szCs w:val="22"/>
              </w:rPr>
              <w:t>is located in</w:t>
            </w:r>
            <w:proofErr w:type="gramEnd"/>
            <w:r w:rsidRPr="00C64968">
              <w:rPr>
                <w:bCs/>
                <w:sz w:val="22"/>
                <w:szCs w:val="22"/>
              </w:rPr>
              <w:t xml:space="preserve"> a very central spot in the building. It has an extensive book collection and is a popular space for students to work during their spares. It is also a popular spot for students</w:t>
            </w:r>
            <w:r w:rsidR="00420BFD">
              <w:rPr>
                <w:bCs/>
                <w:sz w:val="22"/>
                <w:szCs w:val="22"/>
              </w:rPr>
              <w:t xml:space="preserve"> to</w:t>
            </w:r>
            <w:r w:rsidRPr="00C64968">
              <w:rPr>
                <w:bCs/>
                <w:sz w:val="22"/>
                <w:szCs w:val="22"/>
              </w:rPr>
              <w:t xml:space="preserve"> hang out with friends and play board games during lunch. </w:t>
            </w:r>
          </w:p>
          <w:p w14:paraId="1CE94529" w14:textId="77777777" w:rsidR="007C53B7" w:rsidRPr="00C64968" w:rsidRDefault="007C53B7" w:rsidP="007C53B7">
            <w:pPr>
              <w:pStyle w:val="BodyText2"/>
              <w:spacing w:line="240" w:lineRule="auto"/>
              <w:rPr>
                <w:rFonts w:cs="Tunga"/>
              </w:rPr>
            </w:pPr>
          </w:p>
          <w:p w14:paraId="39D6CEAE" w14:textId="1AFE1E5C" w:rsidR="00781ED4" w:rsidRPr="00C64968" w:rsidRDefault="00781ED4" w:rsidP="00781ED4">
            <w:pPr>
              <w:shd w:val="clear" w:color="auto" w:fill="FFFFFF"/>
              <w:ind w:left="0"/>
              <w:textAlignment w:val="baseline"/>
              <w:rPr>
                <w:rFonts w:ascii="Calibri" w:hAnsi="Calibri" w:cs="Calibri"/>
                <w:b/>
                <w:bCs/>
                <w:color w:val="323130"/>
                <w:sz w:val="22"/>
                <w:szCs w:val="22"/>
              </w:rPr>
            </w:pPr>
            <w:r w:rsidRPr="00C64968">
              <w:rPr>
                <w:rFonts w:ascii="Calibri" w:hAnsi="Calibri" w:cs="Calibri"/>
                <w:b/>
                <w:bCs/>
                <w:color w:val="323130"/>
                <w:sz w:val="22"/>
                <w:szCs w:val="22"/>
              </w:rPr>
              <w:t>Budget implications:</w:t>
            </w:r>
          </w:p>
          <w:p w14:paraId="1431D23D" w14:textId="4EA14F07" w:rsidR="00781ED4" w:rsidRPr="00C64968" w:rsidRDefault="00781ED4" w:rsidP="00271D0B">
            <w:pPr>
              <w:pStyle w:val="ListParagraph"/>
              <w:numPr>
                <w:ilvl w:val="0"/>
                <w:numId w:val="5"/>
              </w:numPr>
              <w:contextualSpacing/>
              <w:rPr>
                <w:bCs/>
                <w:sz w:val="22"/>
                <w:szCs w:val="22"/>
              </w:rPr>
            </w:pPr>
            <w:r w:rsidRPr="00C64968">
              <w:rPr>
                <w:bCs/>
                <w:sz w:val="22"/>
                <w:szCs w:val="22"/>
              </w:rPr>
              <w:t>This School Education Plan reflects a reduction in the school budget by $</w:t>
            </w:r>
            <w:r w:rsidR="00502A4B" w:rsidRPr="00C64968">
              <w:rPr>
                <w:bCs/>
                <w:sz w:val="22"/>
                <w:szCs w:val="22"/>
              </w:rPr>
              <w:t>303,537</w:t>
            </w:r>
            <w:r w:rsidRPr="00C64968">
              <w:rPr>
                <w:bCs/>
                <w:sz w:val="22"/>
                <w:szCs w:val="22"/>
              </w:rPr>
              <w:t xml:space="preserve"> and a reduction in </w:t>
            </w:r>
            <w:r w:rsidR="00502A4B" w:rsidRPr="00C64968">
              <w:rPr>
                <w:bCs/>
                <w:sz w:val="22"/>
                <w:szCs w:val="22"/>
              </w:rPr>
              <w:t>2.916</w:t>
            </w:r>
            <w:r w:rsidRPr="00C64968">
              <w:rPr>
                <w:bCs/>
                <w:sz w:val="22"/>
                <w:szCs w:val="22"/>
              </w:rPr>
              <w:t xml:space="preserve"> certificated </w:t>
            </w:r>
            <w:r w:rsidR="00502A4B" w:rsidRPr="00C64968">
              <w:rPr>
                <w:bCs/>
                <w:sz w:val="22"/>
                <w:szCs w:val="22"/>
              </w:rPr>
              <w:t xml:space="preserve">FTE </w:t>
            </w:r>
            <w:r w:rsidRPr="00C64968">
              <w:rPr>
                <w:bCs/>
                <w:sz w:val="22"/>
                <w:szCs w:val="22"/>
              </w:rPr>
              <w:t>and</w:t>
            </w:r>
            <w:r w:rsidR="00502A4B" w:rsidRPr="00C64968">
              <w:rPr>
                <w:bCs/>
                <w:sz w:val="22"/>
                <w:szCs w:val="22"/>
              </w:rPr>
              <w:t xml:space="preserve"> 1.869</w:t>
            </w:r>
            <w:r w:rsidRPr="00C64968">
              <w:rPr>
                <w:bCs/>
                <w:sz w:val="22"/>
                <w:szCs w:val="22"/>
              </w:rPr>
              <w:t xml:space="preserve"> classified </w:t>
            </w:r>
            <w:r w:rsidR="00502A4B" w:rsidRPr="00C64968">
              <w:rPr>
                <w:bCs/>
                <w:sz w:val="22"/>
                <w:szCs w:val="22"/>
              </w:rPr>
              <w:t xml:space="preserve">FTE </w:t>
            </w:r>
            <w:r w:rsidRPr="00C64968">
              <w:rPr>
                <w:bCs/>
                <w:sz w:val="22"/>
                <w:szCs w:val="22"/>
              </w:rPr>
              <w:t>staff from the 2019-20 school year. </w:t>
            </w:r>
            <w:r w:rsidR="00A00127" w:rsidRPr="00C64968">
              <w:rPr>
                <w:bCs/>
                <w:sz w:val="22"/>
                <w:szCs w:val="22"/>
              </w:rPr>
              <w:t xml:space="preserve">Despite having an increase in student population of 24 students, SCS is still facing a significant reduction and therefore, many programs and high school options with low enrolment had to be cut. </w:t>
            </w:r>
          </w:p>
          <w:p w14:paraId="77B7A63E" w14:textId="77777777" w:rsidR="00ED4B93" w:rsidRPr="00C64968" w:rsidRDefault="00ED4B93" w:rsidP="00781ED4">
            <w:pPr>
              <w:ind w:left="-1080"/>
              <w:rPr>
                <w:b/>
                <w:bCs/>
                <w:i/>
                <w:iCs/>
                <w:color w:val="000000" w:themeColor="text1"/>
                <w:sz w:val="22"/>
                <w:szCs w:val="22"/>
              </w:rPr>
            </w:pPr>
          </w:p>
          <w:p w14:paraId="2CD9FDFF" w14:textId="77777777" w:rsidR="00ED4B93" w:rsidRPr="00C64968" w:rsidRDefault="00ED4B93" w:rsidP="006A43AD">
            <w:pPr>
              <w:rPr>
                <w:b/>
                <w:bCs/>
                <w:i/>
                <w:iCs/>
                <w:color w:val="000000" w:themeColor="text1"/>
                <w:sz w:val="22"/>
                <w:szCs w:val="22"/>
              </w:rPr>
            </w:pPr>
          </w:p>
        </w:tc>
      </w:tr>
      <w:tr w:rsidR="00ED4B93" w:rsidRPr="00FF1CEE" w14:paraId="06B7530E" w14:textId="77777777" w:rsidTr="00FB4304">
        <w:trPr>
          <w:gridAfter w:val="1"/>
          <w:wAfter w:w="141" w:type="dxa"/>
        </w:trPr>
        <w:tc>
          <w:tcPr>
            <w:tcW w:w="13893" w:type="dxa"/>
            <w:gridSpan w:val="2"/>
          </w:tcPr>
          <w:p w14:paraId="01EFC037" w14:textId="447D2BB8" w:rsidR="007C33A0" w:rsidRDefault="007C33A0" w:rsidP="00CB33DB">
            <w:pPr>
              <w:ind w:left="0" w:firstLine="28"/>
              <w:rPr>
                <w:b/>
                <w:bCs/>
                <w:color w:val="000000" w:themeColor="text1"/>
                <w:sz w:val="22"/>
                <w:szCs w:val="22"/>
              </w:rPr>
            </w:pPr>
            <w:r>
              <w:rPr>
                <w:b/>
                <w:bCs/>
                <w:color w:val="000000" w:themeColor="text1"/>
                <w:sz w:val="22"/>
                <w:szCs w:val="22"/>
              </w:rPr>
              <w:lastRenderedPageBreak/>
              <w:t>EIPS PRIORITY:</w:t>
            </w:r>
            <w:r w:rsidR="006A43AD">
              <w:rPr>
                <w:b/>
                <w:bCs/>
                <w:color w:val="000000" w:themeColor="text1"/>
                <w:sz w:val="22"/>
                <w:szCs w:val="22"/>
              </w:rPr>
              <w:t xml:space="preserve"> </w:t>
            </w:r>
            <w:r w:rsidR="00AE4CFE" w:rsidRPr="00A00127">
              <w:rPr>
                <w:color w:val="000000" w:themeColor="text1"/>
                <w:sz w:val="22"/>
                <w:szCs w:val="22"/>
              </w:rPr>
              <w:t>Priority 1: Promote Growth and Success for All Students</w:t>
            </w:r>
          </w:p>
          <w:p w14:paraId="0581B466" w14:textId="77777777" w:rsidR="00413063" w:rsidRDefault="00413063" w:rsidP="00CB33DB">
            <w:pPr>
              <w:ind w:left="0" w:firstLine="28"/>
              <w:rPr>
                <w:b/>
                <w:bCs/>
                <w:color w:val="000000" w:themeColor="text1"/>
                <w:sz w:val="22"/>
                <w:szCs w:val="22"/>
              </w:rPr>
            </w:pPr>
          </w:p>
          <w:p w14:paraId="61EBD4F8" w14:textId="77777777" w:rsidR="00AE4CFE" w:rsidRPr="007F5DF1" w:rsidRDefault="007C33A0" w:rsidP="00AE4CFE">
            <w:pPr>
              <w:ind w:left="0"/>
              <w:rPr>
                <w:rFonts w:cstheme="minorHAnsi"/>
              </w:rPr>
            </w:pPr>
            <w:r>
              <w:rPr>
                <w:b/>
                <w:bCs/>
                <w:color w:val="000000" w:themeColor="text1"/>
                <w:sz w:val="22"/>
                <w:szCs w:val="22"/>
              </w:rPr>
              <w:t>SCHOOL</w:t>
            </w:r>
            <w:r w:rsidR="00413063">
              <w:rPr>
                <w:b/>
                <w:bCs/>
                <w:color w:val="000000" w:themeColor="text1"/>
                <w:sz w:val="22"/>
                <w:szCs w:val="22"/>
              </w:rPr>
              <w:t xml:space="preserve"> </w:t>
            </w:r>
            <w:r w:rsidR="00ED4B93" w:rsidRPr="00FF1CEE">
              <w:rPr>
                <w:b/>
                <w:bCs/>
                <w:color w:val="000000" w:themeColor="text1"/>
                <w:sz w:val="22"/>
                <w:szCs w:val="22"/>
              </w:rPr>
              <w:t>GOAL:</w:t>
            </w:r>
            <w:r w:rsidR="00AE4CFE">
              <w:rPr>
                <w:b/>
                <w:bCs/>
                <w:color w:val="000000" w:themeColor="text1"/>
                <w:sz w:val="22"/>
                <w:szCs w:val="22"/>
              </w:rPr>
              <w:t xml:space="preserve"> </w:t>
            </w:r>
            <w:r w:rsidR="00AE4CFE" w:rsidRPr="00AE4CFE">
              <w:rPr>
                <w:rFonts w:cstheme="minorHAnsi"/>
                <w:sz w:val="22"/>
                <w:szCs w:val="22"/>
              </w:rPr>
              <w:t>More students achieve a minimum of one year’s growth in literacy and numeracy.</w:t>
            </w:r>
            <w:r w:rsidR="00AE4CFE">
              <w:rPr>
                <w:rFonts w:cstheme="minorHAnsi"/>
              </w:rPr>
              <w:t xml:space="preserve"> </w:t>
            </w:r>
          </w:p>
          <w:p w14:paraId="6BFDE7ED" w14:textId="77777777" w:rsidR="00ED4B93" w:rsidRPr="00FF1CEE" w:rsidRDefault="00ED4B93" w:rsidP="00A00127">
            <w:pPr>
              <w:ind w:left="0"/>
              <w:rPr>
                <w:b/>
                <w:bCs/>
                <w:i/>
                <w:iCs/>
                <w:color w:val="000000" w:themeColor="text1"/>
                <w:sz w:val="22"/>
                <w:szCs w:val="22"/>
              </w:rPr>
            </w:pPr>
          </w:p>
        </w:tc>
      </w:tr>
      <w:tr w:rsidR="00ED4B93" w:rsidRPr="00FF1CEE" w14:paraId="0AF89C29" w14:textId="77777777" w:rsidTr="00FB4304">
        <w:trPr>
          <w:gridAfter w:val="1"/>
          <w:wAfter w:w="141" w:type="dxa"/>
        </w:trPr>
        <w:tc>
          <w:tcPr>
            <w:tcW w:w="13893" w:type="dxa"/>
            <w:gridSpan w:val="2"/>
          </w:tcPr>
          <w:p w14:paraId="41F9FF8D" w14:textId="1A071183" w:rsidR="00ED4B93" w:rsidRPr="00FF1CEE" w:rsidRDefault="00ED4B93" w:rsidP="002B430C">
            <w:pPr>
              <w:ind w:hanging="1080"/>
              <w:rPr>
                <w:b/>
                <w:bCs/>
                <w:i/>
                <w:iCs/>
                <w:color w:val="000000" w:themeColor="text1"/>
                <w:sz w:val="22"/>
                <w:szCs w:val="22"/>
              </w:rPr>
            </w:pPr>
            <w:r w:rsidRPr="00FF1CEE">
              <w:rPr>
                <w:b/>
                <w:bCs/>
                <w:color w:val="000000" w:themeColor="text1"/>
                <w:sz w:val="22"/>
                <w:szCs w:val="22"/>
              </w:rPr>
              <w:t>STRATEGIES</w:t>
            </w:r>
            <w:r w:rsidR="00D70DAE">
              <w:rPr>
                <w:b/>
                <w:bCs/>
                <w:color w:val="000000" w:themeColor="text1"/>
                <w:sz w:val="22"/>
                <w:szCs w:val="22"/>
              </w:rPr>
              <w:t xml:space="preserve"> TO BE IMPLEMENTED TO ACHIEVE THE GOAL:</w:t>
            </w:r>
          </w:p>
          <w:p w14:paraId="2ECD984B" w14:textId="77777777" w:rsidR="00ED4B93" w:rsidRPr="00FF1CEE" w:rsidRDefault="00ED4B93" w:rsidP="002B430C">
            <w:pPr>
              <w:rPr>
                <w:b/>
                <w:bCs/>
                <w:i/>
                <w:iCs/>
                <w:color w:val="000000" w:themeColor="text1"/>
                <w:sz w:val="22"/>
                <w:szCs w:val="22"/>
              </w:rPr>
            </w:pPr>
          </w:p>
          <w:p w14:paraId="17198ADB" w14:textId="77777777" w:rsidR="002B430C" w:rsidRPr="00420BFD" w:rsidRDefault="002B430C" w:rsidP="00271D0B">
            <w:pPr>
              <w:numPr>
                <w:ilvl w:val="0"/>
                <w:numId w:val="6"/>
              </w:numPr>
              <w:contextualSpacing/>
              <w:rPr>
                <w:rFonts w:eastAsia="Calibri"/>
                <w:sz w:val="22"/>
                <w:szCs w:val="22"/>
                <w:lang w:val="en-CA"/>
              </w:rPr>
            </w:pPr>
            <w:r w:rsidRPr="00420BFD">
              <w:rPr>
                <w:rFonts w:eastAsia="Calibri"/>
                <w:sz w:val="22"/>
                <w:szCs w:val="22"/>
                <w:lang w:val="en-CA"/>
              </w:rPr>
              <w:t xml:space="preserve">Teaching specific reading comprehension strategies and building vocabulary by teaching it in context. </w:t>
            </w:r>
          </w:p>
          <w:p w14:paraId="003670BD" w14:textId="77777777" w:rsidR="002B430C" w:rsidRPr="00420BFD" w:rsidRDefault="002B430C" w:rsidP="00271D0B">
            <w:pPr>
              <w:numPr>
                <w:ilvl w:val="0"/>
                <w:numId w:val="7"/>
              </w:numPr>
              <w:shd w:val="clear" w:color="auto" w:fill="FFFFFF"/>
              <w:rPr>
                <w:rFonts w:eastAsia="Calibri"/>
                <w:color w:val="201F1E"/>
                <w:sz w:val="22"/>
                <w:szCs w:val="22"/>
                <w:lang w:val="en-CA"/>
              </w:rPr>
            </w:pPr>
            <w:r w:rsidRPr="00420BFD">
              <w:rPr>
                <w:rFonts w:eastAsia="Calibri"/>
                <w:color w:val="201F1E"/>
                <w:sz w:val="22"/>
                <w:szCs w:val="22"/>
                <w:lang w:val="en-CA"/>
              </w:rPr>
              <w:t>Increase classroom libraries (both books and movies) for students to access outside of school time as well as in class.  Diversify texts to include more contemporary authors as well as a wider diversity of voices. More emphasis will be given to student choice in text studies, to promote student engagement.</w:t>
            </w:r>
          </w:p>
          <w:p w14:paraId="30F42E0E" w14:textId="2EAEADBE" w:rsidR="002B430C" w:rsidRPr="00420BFD" w:rsidRDefault="002B430C" w:rsidP="00271D0B">
            <w:pPr>
              <w:numPr>
                <w:ilvl w:val="0"/>
                <w:numId w:val="7"/>
              </w:numPr>
              <w:shd w:val="clear" w:color="auto" w:fill="FFFFFF"/>
              <w:rPr>
                <w:rFonts w:eastAsia="Calibri"/>
                <w:color w:val="201F1E"/>
                <w:sz w:val="22"/>
                <w:szCs w:val="22"/>
                <w:lang w:val="en-CA"/>
              </w:rPr>
            </w:pPr>
            <w:r w:rsidRPr="00420BFD">
              <w:rPr>
                <w:rFonts w:eastAsia="Calibri"/>
                <w:color w:val="201F1E"/>
                <w:sz w:val="22"/>
                <w:szCs w:val="22"/>
                <w:lang w:val="en-CA"/>
              </w:rPr>
              <w:t>Develop a “culture of reading.”</w:t>
            </w:r>
            <w:r w:rsidR="00420BFD">
              <w:rPr>
                <w:rFonts w:eastAsia="Calibri"/>
                <w:color w:val="201F1E"/>
                <w:sz w:val="22"/>
                <w:szCs w:val="22"/>
                <w:lang w:val="en-CA"/>
              </w:rPr>
              <w:t xml:space="preserve"> </w:t>
            </w:r>
            <w:proofErr w:type="gramStart"/>
            <w:r w:rsidRPr="00420BFD">
              <w:rPr>
                <w:rFonts w:eastAsia="Calibri"/>
                <w:color w:val="201F1E"/>
                <w:sz w:val="22"/>
                <w:szCs w:val="22"/>
                <w:lang w:val="en-CA"/>
              </w:rPr>
              <w:t>Increase</w:t>
            </w:r>
            <w:proofErr w:type="gramEnd"/>
            <w:r w:rsidRPr="00420BFD">
              <w:rPr>
                <w:rFonts w:eastAsia="Calibri"/>
                <w:color w:val="201F1E"/>
                <w:sz w:val="22"/>
                <w:szCs w:val="22"/>
                <w:lang w:val="en-CA"/>
              </w:rPr>
              <w:t xml:space="preserve"> reading outside of school time. More class time will be devoted to independent reading and to finding ways to have students sharing what they enjoy online and in class, to encourage others to read as well.</w:t>
            </w:r>
          </w:p>
          <w:p w14:paraId="22979346" w14:textId="77777777" w:rsidR="002B430C" w:rsidRPr="00420BFD" w:rsidRDefault="002B430C" w:rsidP="00271D0B">
            <w:pPr>
              <w:numPr>
                <w:ilvl w:val="0"/>
                <w:numId w:val="8"/>
              </w:numPr>
              <w:shd w:val="clear" w:color="auto" w:fill="FFFFFF"/>
              <w:rPr>
                <w:rFonts w:eastAsia="Calibri"/>
                <w:color w:val="201F1E"/>
                <w:sz w:val="22"/>
                <w:szCs w:val="22"/>
                <w:lang w:val="en-CA"/>
              </w:rPr>
            </w:pPr>
            <w:r w:rsidRPr="00420BFD">
              <w:rPr>
                <w:rFonts w:eastAsia="Calibri"/>
                <w:color w:val="201F1E"/>
                <w:sz w:val="22"/>
                <w:szCs w:val="22"/>
                <w:lang w:val="en-CA"/>
              </w:rPr>
              <w:t>Jr/Sr group teacher meetings to discuss and share strategies to address areas of weakness in student writing, as identified by district assessments, particularly “thought and understanding,” which is our weakest diploma category. </w:t>
            </w:r>
          </w:p>
          <w:p w14:paraId="2BF9A325" w14:textId="77777777" w:rsidR="002B430C" w:rsidRPr="00420BFD" w:rsidRDefault="002B430C" w:rsidP="00271D0B">
            <w:pPr>
              <w:numPr>
                <w:ilvl w:val="0"/>
                <w:numId w:val="8"/>
              </w:numPr>
              <w:shd w:val="clear" w:color="auto" w:fill="FFFFFF"/>
              <w:rPr>
                <w:rFonts w:eastAsia="Calibri"/>
                <w:color w:val="201F1E"/>
                <w:sz w:val="22"/>
                <w:szCs w:val="22"/>
                <w:lang w:val="en-CA"/>
              </w:rPr>
            </w:pPr>
            <w:r w:rsidRPr="00420BFD">
              <w:rPr>
                <w:rFonts w:eastAsia="Calibri"/>
                <w:color w:val="201F1E"/>
                <w:sz w:val="22"/>
                <w:szCs w:val="22"/>
                <w:lang w:val="en-CA"/>
              </w:rPr>
              <w:t>School wide writes for assessment continuity.  It is our goal to rethink how we teach grammar, vocabulary and essay structure from gr 7-12, to ensure our students’ writing is preparing them for the expectations of the diploma exam.</w:t>
            </w:r>
          </w:p>
          <w:p w14:paraId="22F49D8E" w14:textId="77777777" w:rsidR="002B430C" w:rsidRPr="00420BFD" w:rsidRDefault="002B430C" w:rsidP="00271D0B">
            <w:pPr>
              <w:numPr>
                <w:ilvl w:val="0"/>
                <w:numId w:val="6"/>
              </w:numPr>
              <w:contextualSpacing/>
              <w:rPr>
                <w:rFonts w:eastAsia="Calibri"/>
                <w:sz w:val="22"/>
                <w:szCs w:val="22"/>
                <w:lang w:val="en-CA"/>
              </w:rPr>
            </w:pPr>
            <w:r w:rsidRPr="00420BFD">
              <w:rPr>
                <w:rFonts w:eastAsia="Calibri"/>
                <w:sz w:val="22"/>
                <w:szCs w:val="22"/>
                <w:lang w:val="en-CA"/>
              </w:rPr>
              <w:t xml:space="preserve">Use STAR reading assessment data to identify specific targeted interventions for students reading below grade level. </w:t>
            </w:r>
          </w:p>
          <w:p w14:paraId="1D4D25A2" w14:textId="77777777" w:rsidR="002B430C" w:rsidRPr="00420BFD" w:rsidRDefault="002B430C" w:rsidP="00271D0B">
            <w:pPr>
              <w:numPr>
                <w:ilvl w:val="0"/>
                <w:numId w:val="6"/>
              </w:numPr>
              <w:contextualSpacing/>
              <w:rPr>
                <w:rFonts w:eastAsia="Calibri"/>
                <w:sz w:val="20"/>
                <w:szCs w:val="20"/>
                <w:lang w:val="en-CA"/>
              </w:rPr>
            </w:pPr>
            <w:r w:rsidRPr="00420BFD">
              <w:rPr>
                <w:rFonts w:eastAsia="Calibri"/>
                <w:color w:val="000000"/>
                <w:sz w:val="22"/>
                <w:szCs w:val="22"/>
                <w:lang w:val="en-CA"/>
              </w:rPr>
              <w:t xml:space="preserve">Increased emphasis in Social Studies on writing position papers in all grades to develop deeper level of thinking by Grade 12. </w:t>
            </w:r>
          </w:p>
          <w:p w14:paraId="33A9718C" w14:textId="77777777" w:rsidR="002B430C" w:rsidRPr="00420BFD" w:rsidRDefault="002B430C" w:rsidP="00271D0B">
            <w:pPr>
              <w:numPr>
                <w:ilvl w:val="0"/>
                <w:numId w:val="6"/>
              </w:numPr>
              <w:contextualSpacing/>
              <w:rPr>
                <w:rFonts w:eastAsia="Calibri"/>
                <w:sz w:val="20"/>
                <w:szCs w:val="20"/>
                <w:lang w:val="en-CA"/>
              </w:rPr>
            </w:pPr>
            <w:r w:rsidRPr="00420BFD">
              <w:rPr>
                <w:rFonts w:eastAsia="Calibri"/>
                <w:color w:val="000000"/>
                <w:sz w:val="22"/>
                <w:szCs w:val="22"/>
                <w:lang w:val="en-CA"/>
              </w:rPr>
              <w:t>Providing release time for collaborative marking for core teachers to ensure consistent assessment practices.</w:t>
            </w:r>
          </w:p>
          <w:p w14:paraId="0675DC75" w14:textId="53C1C859" w:rsidR="002B430C" w:rsidRPr="00420BFD" w:rsidRDefault="002B430C" w:rsidP="00271D0B">
            <w:pPr>
              <w:numPr>
                <w:ilvl w:val="0"/>
                <w:numId w:val="6"/>
              </w:numPr>
              <w:tabs>
                <w:tab w:val="left" w:pos="851"/>
              </w:tabs>
              <w:contextualSpacing/>
              <w:rPr>
                <w:rFonts w:eastAsia="Calibri"/>
                <w:b/>
                <w:sz w:val="22"/>
                <w:szCs w:val="22"/>
                <w:lang w:val="en-CA"/>
              </w:rPr>
            </w:pPr>
            <w:r w:rsidRPr="00420BFD">
              <w:rPr>
                <w:rFonts w:eastAsia="Calibri"/>
                <w:sz w:val="22"/>
                <w:szCs w:val="22"/>
                <w:lang w:val="en-CA"/>
              </w:rPr>
              <w:t xml:space="preserve">Emphasis during professional learning on data analysis of Diploma and Provincial Achievement Test (PAT) results. </w:t>
            </w:r>
          </w:p>
          <w:p w14:paraId="72972AC0" w14:textId="77777777" w:rsidR="002B430C" w:rsidRPr="00420BFD" w:rsidRDefault="002B430C" w:rsidP="00271D0B">
            <w:pPr>
              <w:numPr>
                <w:ilvl w:val="0"/>
                <w:numId w:val="6"/>
              </w:numPr>
              <w:rPr>
                <w:rFonts w:eastAsia="Calibri"/>
                <w:sz w:val="22"/>
                <w:szCs w:val="22"/>
                <w:lang w:val="en-CA"/>
              </w:rPr>
            </w:pPr>
            <w:r w:rsidRPr="00420BFD">
              <w:rPr>
                <w:rFonts w:eastAsia="Calibri"/>
                <w:sz w:val="22"/>
                <w:szCs w:val="22"/>
                <w:lang w:val="en-CA"/>
              </w:rPr>
              <w:t xml:space="preserve">Continued use of After School Math Help which is available in all our classes for students that are struggling or who just want extra review.  </w:t>
            </w:r>
          </w:p>
          <w:p w14:paraId="2C4FF512" w14:textId="77777777" w:rsidR="002B430C" w:rsidRPr="00420BFD" w:rsidRDefault="002B430C" w:rsidP="00271D0B">
            <w:pPr>
              <w:numPr>
                <w:ilvl w:val="0"/>
                <w:numId w:val="6"/>
              </w:numPr>
              <w:tabs>
                <w:tab w:val="left" w:pos="851"/>
              </w:tabs>
              <w:contextualSpacing/>
              <w:rPr>
                <w:rFonts w:eastAsia="Calibri"/>
                <w:b/>
                <w:sz w:val="22"/>
                <w:szCs w:val="22"/>
                <w:lang w:val="en-CA"/>
              </w:rPr>
            </w:pPr>
            <w:r w:rsidRPr="00420BFD">
              <w:rPr>
                <w:rFonts w:eastAsia="Calibri"/>
                <w:sz w:val="22"/>
                <w:szCs w:val="22"/>
                <w:lang w:val="en-CA"/>
              </w:rPr>
              <w:t xml:space="preserve">Continue scheduling Honours Math Classes in High School. Extra math is completed in these classes from Grade 11-12 to challenge stronger students and give them supplemental questions. </w:t>
            </w:r>
          </w:p>
          <w:p w14:paraId="12798DFB" w14:textId="16F7F8F4" w:rsidR="002B430C" w:rsidRPr="00420BFD" w:rsidRDefault="002B430C" w:rsidP="00271D0B">
            <w:pPr>
              <w:numPr>
                <w:ilvl w:val="0"/>
                <w:numId w:val="6"/>
              </w:numPr>
              <w:tabs>
                <w:tab w:val="left" w:pos="851"/>
              </w:tabs>
              <w:contextualSpacing/>
              <w:rPr>
                <w:rFonts w:eastAsia="Calibri"/>
                <w:bCs/>
                <w:sz w:val="22"/>
                <w:szCs w:val="22"/>
                <w:lang w:val="en-CA"/>
              </w:rPr>
            </w:pPr>
            <w:r w:rsidRPr="00420BFD">
              <w:rPr>
                <w:rFonts w:eastAsia="Calibri"/>
                <w:bCs/>
                <w:sz w:val="22"/>
                <w:szCs w:val="22"/>
                <w:lang w:val="en-CA"/>
              </w:rPr>
              <w:t xml:space="preserve">All teaching staff will be observed to strengthen teaching practices and improve the overall education at SCS. </w:t>
            </w:r>
          </w:p>
          <w:p w14:paraId="5C4892E0" w14:textId="77777777" w:rsidR="002B430C" w:rsidRPr="00420BFD" w:rsidRDefault="002B430C" w:rsidP="00271D0B">
            <w:pPr>
              <w:numPr>
                <w:ilvl w:val="0"/>
                <w:numId w:val="6"/>
              </w:numPr>
              <w:tabs>
                <w:tab w:val="left" w:pos="851"/>
              </w:tabs>
              <w:contextualSpacing/>
              <w:rPr>
                <w:rFonts w:eastAsia="Calibri"/>
                <w:bCs/>
                <w:sz w:val="22"/>
                <w:szCs w:val="22"/>
                <w:lang w:val="en-CA"/>
              </w:rPr>
            </w:pPr>
            <w:r w:rsidRPr="00420BFD">
              <w:rPr>
                <w:rFonts w:eastAsia="Calibri"/>
                <w:bCs/>
                <w:sz w:val="22"/>
                <w:szCs w:val="22"/>
                <w:lang w:val="en-CA"/>
              </w:rPr>
              <w:t>Emphasis on blueprinting courses and exams to ensure accurate course delivery and assessments.</w:t>
            </w:r>
          </w:p>
          <w:p w14:paraId="67377A28" w14:textId="77777777" w:rsidR="002B430C" w:rsidRPr="00420BFD" w:rsidRDefault="002B430C" w:rsidP="00271D0B">
            <w:pPr>
              <w:numPr>
                <w:ilvl w:val="0"/>
                <w:numId w:val="6"/>
              </w:numPr>
              <w:tabs>
                <w:tab w:val="left" w:pos="851"/>
              </w:tabs>
              <w:contextualSpacing/>
              <w:rPr>
                <w:rFonts w:eastAsia="Calibri"/>
                <w:bCs/>
                <w:sz w:val="22"/>
                <w:szCs w:val="22"/>
                <w:lang w:val="en-CA"/>
              </w:rPr>
            </w:pPr>
            <w:r w:rsidRPr="00420BFD">
              <w:rPr>
                <w:rFonts w:eastAsia="Calibri"/>
                <w:bCs/>
                <w:sz w:val="22"/>
                <w:szCs w:val="22"/>
                <w:lang w:val="en-CA"/>
              </w:rPr>
              <w:t xml:space="preserve">Continuation with </w:t>
            </w:r>
            <w:proofErr w:type="spellStart"/>
            <w:r w:rsidRPr="00420BFD">
              <w:rPr>
                <w:rFonts w:eastAsia="Calibri"/>
                <w:bCs/>
                <w:sz w:val="22"/>
                <w:szCs w:val="22"/>
                <w:lang w:val="en-CA"/>
              </w:rPr>
              <w:t>Readopoly</w:t>
            </w:r>
            <w:proofErr w:type="spellEnd"/>
            <w:r w:rsidRPr="00420BFD">
              <w:rPr>
                <w:rFonts w:eastAsia="Calibri"/>
                <w:bCs/>
                <w:sz w:val="22"/>
                <w:szCs w:val="22"/>
                <w:lang w:val="en-CA"/>
              </w:rPr>
              <w:t xml:space="preserve"> Reading Program, a schoolwide reading competition that encourages students to read for various prizes throughout the school.  </w:t>
            </w:r>
          </w:p>
          <w:p w14:paraId="7444B59F" w14:textId="77777777" w:rsidR="00ED4B93" w:rsidRPr="00FF1CEE" w:rsidRDefault="00ED4B93" w:rsidP="002B430C">
            <w:pPr>
              <w:ind w:left="0"/>
              <w:rPr>
                <w:b/>
                <w:bCs/>
                <w:i/>
                <w:iCs/>
                <w:color w:val="000000" w:themeColor="text1"/>
                <w:sz w:val="22"/>
                <w:szCs w:val="22"/>
              </w:rPr>
            </w:pPr>
          </w:p>
        </w:tc>
      </w:tr>
      <w:tr w:rsidR="00ED4B93" w:rsidRPr="00FF1CEE" w14:paraId="1A977A57" w14:textId="77777777" w:rsidTr="00FB4304">
        <w:trPr>
          <w:gridAfter w:val="1"/>
          <w:wAfter w:w="141" w:type="dxa"/>
        </w:trPr>
        <w:tc>
          <w:tcPr>
            <w:tcW w:w="13893" w:type="dxa"/>
            <w:gridSpan w:val="2"/>
          </w:tcPr>
          <w:p w14:paraId="7E8B8D0F" w14:textId="3624DB62" w:rsidR="00ED4B93" w:rsidRPr="00FF1CEE" w:rsidRDefault="00D70DAE" w:rsidP="00CB33DB">
            <w:pPr>
              <w:ind w:left="-114"/>
              <w:rPr>
                <w:b/>
                <w:bCs/>
                <w:i/>
                <w:iCs/>
                <w:color w:val="000000" w:themeColor="text1"/>
                <w:sz w:val="22"/>
                <w:szCs w:val="22"/>
              </w:rPr>
            </w:pPr>
            <w:r>
              <w:rPr>
                <w:b/>
                <w:bCs/>
                <w:color w:val="000000" w:themeColor="text1"/>
                <w:sz w:val="22"/>
                <w:szCs w:val="22"/>
              </w:rPr>
              <w:t>MEASURES T</w:t>
            </w:r>
            <w:r w:rsidR="0031520E">
              <w:rPr>
                <w:b/>
                <w:bCs/>
                <w:color w:val="000000" w:themeColor="text1"/>
                <w:sz w:val="22"/>
                <w:szCs w:val="22"/>
              </w:rPr>
              <w:t>HAT WILL BE USED TO</w:t>
            </w:r>
            <w:r>
              <w:rPr>
                <w:b/>
                <w:bCs/>
                <w:color w:val="000000" w:themeColor="text1"/>
                <w:sz w:val="22"/>
                <w:szCs w:val="22"/>
              </w:rPr>
              <w:t xml:space="preserve"> ASSESS PROGRESS IN ACHIEVING THE GOAL:</w:t>
            </w:r>
            <w:r w:rsidR="00ED4B93" w:rsidRPr="00FF1CEE">
              <w:rPr>
                <w:b/>
                <w:bCs/>
                <w:color w:val="000000" w:themeColor="text1"/>
                <w:sz w:val="22"/>
                <w:szCs w:val="22"/>
              </w:rPr>
              <w:t xml:space="preserve"> </w:t>
            </w:r>
            <w:r w:rsidR="00ED4B93" w:rsidRPr="00FF1CEE">
              <w:rPr>
                <w:b/>
                <w:bCs/>
                <w:color w:val="000000" w:themeColor="text1"/>
                <w:sz w:val="18"/>
                <w:szCs w:val="18"/>
              </w:rPr>
              <w:t>(Please refer to quali</w:t>
            </w:r>
            <w:r w:rsidR="00ED4B93" w:rsidRPr="007C33A0">
              <w:rPr>
                <w:b/>
                <w:bCs/>
                <w:color w:val="000000" w:themeColor="text1"/>
                <w:sz w:val="18"/>
                <w:szCs w:val="18"/>
              </w:rPr>
              <w:t>tative and quantitative data</w:t>
            </w:r>
            <w:r w:rsidRPr="007C33A0">
              <w:rPr>
                <w:b/>
                <w:bCs/>
                <w:color w:val="000000" w:themeColor="text1"/>
                <w:sz w:val="18"/>
                <w:szCs w:val="18"/>
              </w:rPr>
              <w:t xml:space="preserve"> that best demonstrates attainment or progress towards achieving this goal</w:t>
            </w:r>
            <w:r>
              <w:rPr>
                <w:b/>
                <w:bCs/>
                <w:color w:val="000000" w:themeColor="text1"/>
                <w:sz w:val="18"/>
                <w:szCs w:val="18"/>
              </w:rPr>
              <w:t xml:space="preserve">: </w:t>
            </w:r>
            <w:r w:rsidR="00ED4B93" w:rsidRPr="007C33A0">
              <w:rPr>
                <w:b/>
                <w:bCs/>
                <w:color w:val="000000" w:themeColor="text1"/>
                <w:sz w:val="18"/>
                <w:szCs w:val="18"/>
              </w:rPr>
              <w:t xml:space="preserve"> such as anecdotal, STAR, MIPI, Accountability Pillar Data, </w:t>
            </w:r>
            <w:r w:rsidR="00DB3EAB">
              <w:rPr>
                <w:b/>
                <w:bCs/>
                <w:color w:val="000000" w:themeColor="text1"/>
                <w:sz w:val="18"/>
                <w:szCs w:val="18"/>
              </w:rPr>
              <w:t xml:space="preserve">EIPS or School </w:t>
            </w:r>
            <w:r w:rsidR="00ED4B93" w:rsidRPr="007C33A0">
              <w:rPr>
                <w:b/>
                <w:bCs/>
                <w:color w:val="000000" w:themeColor="text1"/>
                <w:sz w:val="18"/>
                <w:szCs w:val="18"/>
              </w:rPr>
              <w:t>Surveys etc.)</w:t>
            </w:r>
          </w:p>
          <w:p w14:paraId="4AAF732E" w14:textId="77777777" w:rsidR="00ED4B93" w:rsidRPr="00FF1CEE" w:rsidRDefault="00ED4B93" w:rsidP="00046F53">
            <w:pPr>
              <w:rPr>
                <w:b/>
                <w:bCs/>
                <w:i/>
                <w:iCs/>
                <w:color w:val="000000" w:themeColor="text1"/>
                <w:sz w:val="22"/>
                <w:szCs w:val="22"/>
              </w:rPr>
            </w:pPr>
          </w:p>
          <w:p w14:paraId="5467A344" w14:textId="77777777" w:rsidR="002B430C" w:rsidRPr="00C64968" w:rsidRDefault="002B430C" w:rsidP="00271D0B">
            <w:pPr>
              <w:pStyle w:val="ListParagraph"/>
              <w:numPr>
                <w:ilvl w:val="0"/>
                <w:numId w:val="6"/>
              </w:numPr>
              <w:contextualSpacing/>
              <w:rPr>
                <w:sz w:val="22"/>
                <w:szCs w:val="22"/>
              </w:rPr>
            </w:pPr>
            <w:r w:rsidRPr="00C64968">
              <w:rPr>
                <w:color w:val="000000"/>
                <w:sz w:val="22"/>
                <w:szCs w:val="22"/>
              </w:rPr>
              <w:t>Creation of shared documents for rubrics, benchmarks, and student exemplars in core classes.</w:t>
            </w:r>
          </w:p>
          <w:p w14:paraId="26EF5BC5" w14:textId="77777777" w:rsidR="002B430C" w:rsidRPr="00C64968" w:rsidRDefault="002B430C" w:rsidP="00271D0B">
            <w:pPr>
              <w:pStyle w:val="ListParagraph"/>
              <w:numPr>
                <w:ilvl w:val="0"/>
                <w:numId w:val="6"/>
              </w:numPr>
              <w:contextualSpacing/>
              <w:rPr>
                <w:sz w:val="22"/>
                <w:szCs w:val="22"/>
              </w:rPr>
            </w:pPr>
            <w:r w:rsidRPr="00C64968">
              <w:rPr>
                <w:color w:val="000000"/>
                <w:sz w:val="22"/>
                <w:szCs w:val="22"/>
              </w:rPr>
              <w:t>Utilization of the division wide literacy assessment tool (STAR).</w:t>
            </w:r>
          </w:p>
          <w:p w14:paraId="47A055E7" w14:textId="77777777" w:rsidR="002B430C" w:rsidRPr="00C64968" w:rsidRDefault="002B430C" w:rsidP="00271D0B">
            <w:pPr>
              <w:pStyle w:val="ListParagraph"/>
              <w:numPr>
                <w:ilvl w:val="0"/>
                <w:numId w:val="6"/>
              </w:numPr>
              <w:contextualSpacing/>
              <w:rPr>
                <w:sz w:val="22"/>
                <w:szCs w:val="22"/>
              </w:rPr>
            </w:pPr>
            <w:r w:rsidRPr="00C64968">
              <w:rPr>
                <w:color w:val="000000"/>
                <w:sz w:val="22"/>
                <w:szCs w:val="22"/>
              </w:rPr>
              <w:t xml:space="preserve">Improvement in Diploma exam results, particularly in areas of intermediate or high achievement level. </w:t>
            </w:r>
          </w:p>
          <w:p w14:paraId="6D0C67BD" w14:textId="77777777" w:rsidR="002B430C" w:rsidRPr="00C64968" w:rsidRDefault="002B430C" w:rsidP="00271D0B">
            <w:pPr>
              <w:pStyle w:val="ListParagraph"/>
              <w:numPr>
                <w:ilvl w:val="0"/>
                <w:numId w:val="6"/>
              </w:numPr>
              <w:contextualSpacing/>
              <w:rPr>
                <w:color w:val="000000"/>
                <w:sz w:val="22"/>
                <w:szCs w:val="22"/>
              </w:rPr>
            </w:pPr>
            <w:r w:rsidRPr="00C64968">
              <w:rPr>
                <w:color w:val="000000"/>
                <w:sz w:val="22"/>
                <w:szCs w:val="22"/>
              </w:rPr>
              <w:t xml:space="preserve">Continued success in PAT results particularly in the area of students reaching the standard of excellence.  </w:t>
            </w:r>
          </w:p>
          <w:p w14:paraId="0FF4C249" w14:textId="77777777" w:rsidR="002B430C" w:rsidRPr="00C64968" w:rsidRDefault="002B430C" w:rsidP="00271D0B">
            <w:pPr>
              <w:pStyle w:val="ListParagraph"/>
              <w:numPr>
                <w:ilvl w:val="0"/>
                <w:numId w:val="6"/>
              </w:numPr>
              <w:contextualSpacing/>
              <w:rPr>
                <w:sz w:val="22"/>
                <w:szCs w:val="22"/>
              </w:rPr>
            </w:pPr>
            <w:r w:rsidRPr="00C64968">
              <w:rPr>
                <w:color w:val="000000"/>
                <w:sz w:val="22"/>
                <w:szCs w:val="22"/>
              </w:rPr>
              <w:lastRenderedPageBreak/>
              <w:t>Utilization of division wide numeracy assessment tool Math Intervention Programming Instrument (MIPI)</w:t>
            </w:r>
          </w:p>
          <w:p w14:paraId="3BCE317A" w14:textId="77777777" w:rsidR="002B430C" w:rsidRPr="00C64968" w:rsidRDefault="002B430C" w:rsidP="00271D0B">
            <w:pPr>
              <w:pStyle w:val="ListParagraph"/>
              <w:numPr>
                <w:ilvl w:val="0"/>
                <w:numId w:val="6"/>
              </w:numPr>
              <w:contextualSpacing/>
              <w:rPr>
                <w:sz w:val="22"/>
                <w:szCs w:val="22"/>
              </w:rPr>
            </w:pPr>
            <w:r w:rsidRPr="00C64968">
              <w:rPr>
                <w:sz w:val="22"/>
                <w:szCs w:val="22"/>
              </w:rPr>
              <w:t xml:space="preserve">Increase in the percentage of students, parents, and teachers that feel the overall education quality at SCS has improved over the past three years. </w:t>
            </w:r>
          </w:p>
          <w:p w14:paraId="2C5D83D6" w14:textId="79BBD19B" w:rsidR="00D70DAE" w:rsidRPr="00FF1CEE" w:rsidRDefault="00D70DAE" w:rsidP="002B430C">
            <w:pPr>
              <w:ind w:left="0"/>
              <w:rPr>
                <w:b/>
                <w:bCs/>
                <w:i/>
                <w:iCs/>
                <w:color w:val="000000" w:themeColor="text1"/>
                <w:sz w:val="22"/>
                <w:szCs w:val="22"/>
              </w:rPr>
            </w:pPr>
          </w:p>
        </w:tc>
      </w:tr>
      <w:tr w:rsidR="00ED4B93" w:rsidRPr="00FF1CEE" w14:paraId="76F78A80" w14:textId="77777777" w:rsidTr="00FB4304">
        <w:trPr>
          <w:gridAfter w:val="1"/>
          <w:wAfter w:w="141" w:type="dxa"/>
        </w:trPr>
        <w:tc>
          <w:tcPr>
            <w:tcW w:w="13893" w:type="dxa"/>
            <w:gridSpan w:val="2"/>
          </w:tcPr>
          <w:p w14:paraId="19468523" w14:textId="4B197F27" w:rsidR="007C33A0" w:rsidRDefault="007C33A0" w:rsidP="00CB33DB">
            <w:pPr>
              <w:ind w:hanging="1194"/>
              <w:rPr>
                <w:b/>
                <w:bCs/>
                <w:color w:val="000000" w:themeColor="text1"/>
                <w:sz w:val="22"/>
                <w:szCs w:val="22"/>
              </w:rPr>
            </w:pPr>
            <w:r>
              <w:rPr>
                <w:b/>
                <w:bCs/>
                <w:color w:val="000000" w:themeColor="text1"/>
                <w:sz w:val="22"/>
                <w:szCs w:val="22"/>
              </w:rPr>
              <w:lastRenderedPageBreak/>
              <w:t>EIPS PRIORITY:</w:t>
            </w:r>
            <w:r w:rsidR="00AE4CFE">
              <w:rPr>
                <w:b/>
                <w:bCs/>
                <w:color w:val="000000" w:themeColor="text1"/>
                <w:sz w:val="22"/>
                <w:szCs w:val="22"/>
              </w:rPr>
              <w:t xml:space="preserve"> Priority 2: Enhance High Quality Learning </w:t>
            </w:r>
            <w:r w:rsidR="006D63E0">
              <w:rPr>
                <w:b/>
                <w:bCs/>
                <w:color w:val="000000" w:themeColor="text1"/>
                <w:sz w:val="22"/>
                <w:szCs w:val="22"/>
              </w:rPr>
              <w:t>and Working Environments</w:t>
            </w:r>
          </w:p>
          <w:p w14:paraId="4139E731" w14:textId="77777777" w:rsidR="00413063" w:rsidRDefault="00413063" w:rsidP="00CB33DB">
            <w:pPr>
              <w:ind w:hanging="1194"/>
              <w:rPr>
                <w:b/>
                <w:bCs/>
                <w:color w:val="000000" w:themeColor="text1"/>
                <w:sz w:val="22"/>
                <w:szCs w:val="22"/>
              </w:rPr>
            </w:pPr>
          </w:p>
          <w:p w14:paraId="0F3927AE" w14:textId="0EFB0AB4" w:rsidR="00ED4B93" w:rsidRPr="002B430C" w:rsidRDefault="007C33A0" w:rsidP="002B430C">
            <w:pPr>
              <w:ind w:left="1597" w:hanging="1701"/>
              <w:rPr>
                <w:b/>
                <w:bCs/>
                <w:color w:val="000000" w:themeColor="text1"/>
                <w:sz w:val="22"/>
                <w:szCs w:val="22"/>
              </w:rPr>
            </w:pPr>
            <w:r>
              <w:rPr>
                <w:b/>
                <w:bCs/>
                <w:color w:val="000000" w:themeColor="text1"/>
                <w:sz w:val="22"/>
                <w:szCs w:val="22"/>
              </w:rPr>
              <w:t xml:space="preserve">SCHOOL </w:t>
            </w:r>
            <w:r w:rsidR="00ED4B93" w:rsidRPr="00FF1CEE">
              <w:rPr>
                <w:b/>
                <w:bCs/>
                <w:color w:val="000000" w:themeColor="text1"/>
                <w:sz w:val="22"/>
                <w:szCs w:val="22"/>
              </w:rPr>
              <w:t>GOAL:</w:t>
            </w:r>
            <w:r w:rsidR="006D63E0" w:rsidRPr="006D63E0">
              <w:rPr>
                <w:b/>
                <w:bCs/>
                <w:color w:val="000000" w:themeColor="text1"/>
                <w:sz w:val="22"/>
                <w:szCs w:val="22"/>
              </w:rPr>
              <w:t xml:space="preserve"> </w:t>
            </w:r>
            <w:r w:rsidR="006D63E0" w:rsidRPr="006D63E0">
              <w:rPr>
                <w:color w:val="000000" w:themeColor="text1"/>
                <w:sz w:val="22"/>
                <w:szCs w:val="22"/>
              </w:rPr>
              <w:t xml:space="preserve">Create a welcoming, caring, respectful and safe environment to promote active citizenship for students and staff through the implementation of </w:t>
            </w:r>
            <w:r w:rsidR="00D40B56">
              <w:rPr>
                <w:color w:val="000000" w:themeColor="text1"/>
                <w:sz w:val="22"/>
                <w:szCs w:val="22"/>
              </w:rPr>
              <w:t xml:space="preserve">the yearly school theme. </w:t>
            </w:r>
          </w:p>
          <w:p w14:paraId="79B02E92" w14:textId="77777777" w:rsidR="00ED4B93" w:rsidRPr="00FF1CEE" w:rsidRDefault="00ED4B93" w:rsidP="007C33A0">
            <w:pPr>
              <w:ind w:hanging="1194"/>
              <w:rPr>
                <w:b/>
                <w:bCs/>
                <w:i/>
                <w:iCs/>
                <w:color w:val="000000" w:themeColor="text1"/>
                <w:sz w:val="22"/>
                <w:szCs w:val="22"/>
              </w:rPr>
            </w:pPr>
          </w:p>
        </w:tc>
      </w:tr>
      <w:tr w:rsidR="00ED4B93" w:rsidRPr="00FF1CEE" w14:paraId="035878C1" w14:textId="77777777" w:rsidTr="00FB4304">
        <w:trPr>
          <w:gridAfter w:val="1"/>
          <w:wAfter w:w="141" w:type="dxa"/>
        </w:trPr>
        <w:tc>
          <w:tcPr>
            <w:tcW w:w="13893" w:type="dxa"/>
            <w:gridSpan w:val="2"/>
          </w:tcPr>
          <w:p w14:paraId="11894D42" w14:textId="72444E7F" w:rsidR="00ED4B93" w:rsidRPr="00FF1CEE" w:rsidRDefault="00ED4B93" w:rsidP="00CB33DB">
            <w:pPr>
              <w:ind w:hanging="1194"/>
              <w:rPr>
                <w:b/>
                <w:bCs/>
                <w:i/>
                <w:iCs/>
                <w:color w:val="000000" w:themeColor="text1"/>
                <w:sz w:val="22"/>
                <w:szCs w:val="22"/>
              </w:rPr>
            </w:pPr>
            <w:r w:rsidRPr="00FF1CEE">
              <w:rPr>
                <w:b/>
                <w:bCs/>
                <w:color w:val="000000" w:themeColor="text1"/>
                <w:sz w:val="22"/>
                <w:szCs w:val="22"/>
              </w:rPr>
              <w:t>STRATEGIES/ACTIONS IMPLEMENTED</w:t>
            </w:r>
            <w:r w:rsidR="002B430C">
              <w:rPr>
                <w:b/>
                <w:bCs/>
                <w:color w:val="000000" w:themeColor="text1"/>
                <w:sz w:val="22"/>
                <w:szCs w:val="22"/>
              </w:rPr>
              <w:t xml:space="preserve"> TO ACHIEVE THE GOAL</w:t>
            </w:r>
            <w:r w:rsidRPr="00FF1CEE">
              <w:rPr>
                <w:b/>
                <w:bCs/>
                <w:color w:val="000000" w:themeColor="text1"/>
                <w:sz w:val="22"/>
                <w:szCs w:val="22"/>
              </w:rPr>
              <w:t>:</w:t>
            </w:r>
          </w:p>
          <w:p w14:paraId="5B65A116" w14:textId="77777777" w:rsidR="00ED4B93" w:rsidRPr="00FF1CEE" w:rsidRDefault="00ED4B93" w:rsidP="00CB33DB">
            <w:pPr>
              <w:ind w:hanging="1194"/>
              <w:rPr>
                <w:b/>
                <w:bCs/>
                <w:i/>
                <w:iCs/>
                <w:color w:val="000000" w:themeColor="text1"/>
                <w:sz w:val="22"/>
                <w:szCs w:val="22"/>
              </w:rPr>
            </w:pPr>
          </w:p>
          <w:p w14:paraId="6E42CDCC" w14:textId="1F50835F" w:rsidR="00D40B56" w:rsidRPr="00C64968" w:rsidRDefault="002B430C" w:rsidP="00271D0B">
            <w:pPr>
              <w:pStyle w:val="ListParagraph"/>
              <w:numPr>
                <w:ilvl w:val="0"/>
                <w:numId w:val="9"/>
              </w:numPr>
              <w:contextualSpacing/>
              <w:rPr>
                <w:sz w:val="22"/>
                <w:szCs w:val="22"/>
              </w:rPr>
            </w:pPr>
            <w:r w:rsidRPr="00C64968">
              <w:rPr>
                <w:sz w:val="22"/>
                <w:szCs w:val="22"/>
              </w:rPr>
              <w:t xml:space="preserve">Implementation of our school goal for the year: </w:t>
            </w:r>
            <w:r w:rsidR="00D40B56" w:rsidRPr="00C64968">
              <w:rPr>
                <w:sz w:val="22"/>
                <w:szCs w:val="22"/>
              </w:rPr>
              <w:t xml:space="preserve">Welcome to the Table. When classes begin again, we want every student to know that they are welcome at SCS and that there is a place for them at SCS. </w:t>
            </w:r>
          </w:p>
          <w:p w14:paraId="039E4350" w14:textId="68291253" w:rsidR="002B430C" w:rsidRPr="00C64968" w:rsidRDefault="00D40B56" w:rsidP="00271D0B">
            <w:pPr>
              <w:pStyle w:val="ListParagraph"/>
              <w:numPr>
                <w:ilvl w:val="0"/>
                <w:numId w:val="9"/>
              </w:numPr>
              <w:contextualSpacing/>
              <w:rPr>
                <w:sz w:val="22"/>
                <w:szCs w:val="22"/>
              </w:rPr>
            </w:pPr>
            <w:r w:rsidRPr="00C64968">
              <w:rPr>
                <w:sz w:val="22"/>
                <w:szCs w:val="22"/>
              </w:rPr>
              <w:t xml:space="preserve">Continuation of the </w:t>
            </w:r>
            <w:r w:rsidR="002B430C" w:rsidRPr="00C64968">
              <w:rPr>
                <w:sz w:val="22"/>
                <w:szCs w:val="22"/>
              </w:rPr>
              <w:t xml:space="preserve">Show Love </w:t>
            </w:r>
            <w:r w:rsidRPr="00C64968">
              <w:rPr>
                <w:sz w:val="22"/>
                <w:szCs w:val="22"/>
              </w:rPr>
              <w:t>Program</w:t>
            </w:r>
            <w:r w:rsidR="002B430C" w:rsidRPr="00C64968">
              <w:rPr>
                <w:sz w:val="22"/>
                <w:szCs w:val="22"/>
              </w:rPr>
              <w:t xml:space="preserve">. Show Love </w:t>
            </w:r>
            <w:r w:rsidRPr="00C64968">
              <w:rPr>
                <w:sz w:val="22"/>
                <w:szCs w:val="22"/>
              </w:rPr>
              <w:t xml:space="preserve">is based on character training for our students about </w:t>
            </w:r>
            <w:r w:rsidR="002B430C" w:rsidRPr="00C64968">
              <w:rPr>
                <w:sz w:val="22"/>
                <w:szCs w:val="22"/>
              </w:rPr>
              <w:t xml:space="preserve">how to be active citizens and bring that knowledge to the community. Show Love will give the opportunity for all students to see the value of giving back to their community and increase their awareness of their citizenship role. Every student will have the opportunity to be involved in a half or full day humanitarian project. </w:t>
            </w:r>
          </w:p>
          <w:p w14:paraId="744F42E4" w14:textId="0288066B" w:rsidR="00C64968" w:rsidRDefault="00C64968" w:rsidP="00271D0B">
            <w:pPr>
              <w:pStyle w:val="ListParagraph"/>
              <w:numPr>
                <w:ilvl w:val="0"/>
                <w:numId w:val="9"/>
              </w:numPr>
              <w:contextualSpacing/>
              <w:rPr>
                <w:sz w:val="22"/>
                <w:szCs w:val="22"/>
              </w:rPr>
            </w:pPr>
            <w:r w:rsidRPr="00C64968">
              <w:rPr>
                <w:sz w:val="22"/>
                <w:szCs w:val="22"/>
              </w:rPr>
              <w:t>School Chapel program that focuses on the people and relationships that are already in the building.  The emphasis will be on allowing students to connect with staff members already in the building and using these connections to help guide students through school and in their faith</w:t>
            </w:r>
            <w:r>
              <w:rPr>
                <w:sz w:val="22"/>
                <w:szCs w:val="22"/>
              </w:rPr>
              <w:t>.</w:t>
            </w:r>
          </w:p>
          <w:p w14:paraId="698917A5" w14:textId="1E065749" w:rsidR="002B430C" w:rsidRPr="00C64968" w:rsidRDefault="002B430C" w:rsidP="00271D0B">
            <w:pPr>
              <w:pStyle w:val="ListParagraph"/>
              <w:numPr>
                <w:ilvl w:val="0"/>
                <w:numId w:val="9"/>
              </w:numPr>
              <w:contextualSpacing/>
              <w:rPr>
                <w:sz w:val="22"/>
                <w:szCs w:val="22"/>
              </w:rPr>
            </w:pPr>
            <w:r w:rsidRPr="00C64968">
              <w:rPr>
                <w:sz w:val="22"/>
                <w:szCs w:val="22"/>
              </w:rPr>
              <w:t xml:space="preserve">Continuation of Missions Local course in High School where students will be involved in organizing and running various missions/service projects in the community. </w:t>
            </w:r>
          </w:p>
          <w:p w14:paraId="4C1548B8" w14:textId="7A14FFF8" w:rsidR="002B430C" w:rsidRPr="00C64968" w:rsidRDefault="002B430C" w:rsidP="00271D0B">
            <w:pPr>
              <w:pStyle w:val="ListParagraph"/>
              <w:numPr>
                <w:ilvl w:val="0"/>
                <w:numId w:val="9"/>
              </w:numPr>
              <w:contextualSpacing/>
              <w:rPr>
                <w:sz w:val="22"/>
                <w:szCs w:val="22"/>
              </w:rPr>
            </w:pPr>
            <w:r w:rsidRPr="00C64968">
              <w:rPr>
                <w:sz w:val="22"/>
                <w:szCs w:val="22"/>
              </w:rPr>
              <w:t>Expand our new student welcoming program to ensure new students have a connection in the school</w:t>
            </w:r>
          </w:p>
          <w:p w14:paraId="2290DCB3" w14:textId="73832D69" w:rsidR="002B430C" w:rsidRPr="00C64968" w:rsidRDefault="002B430C" w:rsidP="00271D0B">
            <w:pPr>
              <w:pStyle w:val="ListParagraph"/>
              <w:numPr>
                <w:ilvl w:val="0"/>
                <w:numId w:val="9"/>
              </w:numPr>
              <w:contextualSpacing/>
              <w:rPr>
                <w:sz w:val="22"/>
                <w:szCs w:val="22"/>
              </w:rPr>
            </w:pPr>
            <w:r w:rsidRPr="00C64968">
              <w:rPr>
                <w:sz w:val="22"/>
                <w:szCs w:val="22"/>
              </w:rPr>
              <w:t xml:space="preserve">Administration will phone each new family within the first month to ensure a positive start up to the school year. </w:t>
            </w:r>
          </w:p>
          <w:p w14:paraId="2A6F78A6" w14:textId="77777777" w:rsidR="002B430C" w:rsidRPr="00C64968" w:rsidRDefault="002B430C" w:rsidP="00271D0B">
            <w:pPr>
              <w:pStyle w:val="ListParagraph"/>
              <w:numPr>
                <w:ilvl w:val="0"/>
                <w:numId w:val="9"/>
              </w:numPr>
              <w:contextualSpacing/>
              <w:rPr>
                <w:rFonts w:cstheme="minorHAnsi"/>
                <w:b/>
                <w:sz w:val="22"/>
                <w:szCs w:val="22"/>
              </w:rPr>
            </w:pPr>
            <w:r w:rsidRPr="00C64968">
              <w:rPr>
                <w:sz w:val="22"/>
                <w:szCs w:val="22"/>
              </w:rPr>
              <w:t>Implement daily, weekly, monthly, yearly strategy for meeting our students’ spiritual needs.</w:t>
            </w:r>
          </w:p>
          <w:p w14:paraId="117445EF" w14:textId="77777777" w:rsidR="002B430C" w:rsidRPr="00C64968" w:rsidRDefault="002B430C" w:rsidP="00271D0B">
            <w:pPr>
              <w:pStyle w:val="ListParagraph"/>
              <w:numPr>
                <w:ilvl w:val="0"/>
                <w:numId w:val="9"/>
              </w:numPr>
              <w:contextualSpacing/>
              <w:rPr>
                <w:rFonts w:cstheme="minorHAnsi"/>
                <w:bCs/>
                <w:sz w:val="22"/>
                <w:szCs w:val="22"/>
              </w:rPr>
            </w:pPr>
            <w:r w:rsidRPr="00C64968">
              <w:rPr>
                <w:bCs/>
                <w:sz w:val="22"/>
                <w:szCs w:val="22"/>
              </w:rPr>
              <w:t xml:space="preserve">Ongoing spiritual professional development for staff so that we continue to fulfill the mission of SCS. </w:t>
            </w:r>
          </w:p>
          <w:p w14:paraId="34AB9C32" w14:textId="77777777" w:rsidR="002B430C" w:rsidRPr="00C64968" w:rsidRDefault="002B430C" w:rsidP="00271D0B">
            <w:pPr>
              <w:pStyle w:val="ListParagraph"/>
              <w:numPr>
                <w:ilvl w:val="0"/>
                <w:numId w:val="9"/>
              </w:numPr>
              <w:contextualSpacing/>
              <w:rPr>
                <w:rFonts w:cstheme="minorHAnsi"/>
                <w:sz w:val="22"/>
                <w:szCs w:val="22"/>
              </w:rPr>
            </w:pPr>
            <w:r w:rsidRPr="00C64968">
              <w:rPr>
                <w:rFonts w:cstheme="minorHAnsi"/>
                <w:sz w:val="22"/>
                <w:szCs w:val="22"/>
              </w:rPr>
              <w:t xml:space="preserve">Training staff and students on “Go </w:t>
            </w:r>
            <w:proofErr w:type="gramStart"/>
            <w:r w:rsidRPr="00C64968">
              <w:rPr>
                <w:rFonts w:cstheme="minorHAnsi"/>
                <w:sz w:val="22"/>
                <w:szCs w:val="22"/>
              </w:rPr>
              <w:t>To</w:t>
            </w:r>
            <w:proofErr w:type="gramEnd"/>
            <w:r w:rsidRPr="00C64968">
              <w:rPr>
                <w:rFonts w:cstheme="minorHAnsi"/>
                <w:sz w:val="22"/>
                <w:szCs w:val="22"/>
              </w:rPr>
              <w:t xml:space="preserve"> Educator Training” as promoted by EIPS Supports for Students</w:t>
            </w:r>
          </w:p>
          <w:p w14:paraId="7FB2A45D" w14:textId="77777777" w:rsidR="00ED4B93" w:rsidRPr="00FF1CEE" w:rsidRDefault="00ED4B93" w:rsidP="002B430C">
            <w:pPr>
              <w:ind w:left="0"/>
              <w:rPr>
                <w:b/>
                <w:bCs/>
                <w:i/>
                <w:iCs/>
                <w:color w:val="000000" w:themeColor="text1"/>
                <w:sz w:val="22"/>
                <w:szCs w:val="22"/>
              </w:rPr>
            </w:pPr>
          </w:p>
        </w:tc>
      </w:tr>
      <w:tr w:rsidR="00ED4B93" w:rsidRPr="00FF1CEE" w14:paraId="263DF9E7" w14:textId="77777777" w:rsidTr="00FB4304">
        <w:trPr>
          <w:gridAfter w:val="1"/>
          <w:wAfter w:w="141" w:type="dxa"/>
        </w:trPr>
        <w:tc>
          <w:tcPr>
            <w:tcW w:w="13893" w:type="dxa"/>
            <w:gridSpan w:val="2"/>
          </w:tcPr>
          <w:p w14:paraId="4336B4D9" w14:textId="77777777" w:rsidR="0031520E" w:rsidRPr="00FF1CEE" w:rsidRDefault="0031520E" w:rsidP="0031520E">
            <w:pPr>
              <w:ind w:left="-114"/>
              <w:rPr>
                <w:b/>
                <w:bCs/>
                <w:i/>
                <w:iCs/>
                <w:color w:val="000000" w:themeColor="text1"/>
                <w:sz w:val="22"/>
                <w:szCs w:val="22"/>
              </w:rPr>
            </w:pPr>
            <w:r>
              <w:rPr>
                <w:b/>
                <w:bCs/>
                <w:color w:val="000000" w:themeColor="text1"/>
                <w:sz w:val="22"/>
                <w:szCs w:val="22"/>
              </w:rPr>
              <w:t>MEASURES THAT WILL BE USED TO ASSESS PROGRESS IN ACHIEVING THE GOAL:</w:t>
            </w:r>
            <w:r w:rsidRPr="00FF1CEE">
              <w:rPr>
                <w:b/>
                <w:bCs/>
                <w:color w:val="000000" w:themeColor="text1"/>
                <w:sz w:val="22"/>
                <w:szCs w:val="22"/>
              </w:rPr>
              <w:t xml:space="preserve"> </w:t>
            </w:r>
            <w:r w:rsidRPr="00FF1CEE">
              <w:rPr>
                <w:b/>
                <w:bCs/>
                <w:color w:val="000000" w:themeColor="text1"/>
                <w:sz w:val="18"/>
                <w:szCs w:val="18"/>
              </w:rPr>
              <w:t>(Please refer to quali</w:t>
            </w:r>
            <w:r w:rsidRPr="007C33A0">
              <w:rPr>
                <w:b/>
                <w:bCs/>
                <w:color w:val="000000" w:themeColor="text1"/>
                <w:sz w:val="18"/>
                <w:szCs w:val="18"/>
              </w:rPr>
              <w:t>tative and quantitative data that best demonstrates attainment or progress towards achieving this goal</w:t>
            </w:r>
            <w:r>
              <w:rPr>
                <w:b/>
                <w:bCs/>
                <w:color w:val="000000" w:themeColor="text1"/>
                <w:sz w:val="18"/>
                <w:szCs w:val="18"/>
              </w:rPr>
              <w:t xml:space="preserve">: </w:t>
            </w:r>
            <w:r w:rsidRPr="007C33A0">
              <w:rPr>
                <w:b/>
                <w:bCs/>
                <w:color w:val="000000" w:themeColor="text1"/>
                <w:sz w:val="18"/>
                <w:szCs w:val="18"/>
              </w:rPr>
              <w:t xml:space="preserve"> such as anecdotal, STAR, MIPI, Accountability Pillar Data, </w:t>
            </w:r>
            <w:r>
              <w:rPr>
                <w:b/>
                <w:bCs/>
                <w:color w:val="000000" w:themeColor="text1"/>
                <w:sz w:val="18"/>
                <w:szCs w:val="18"/>
              </w:rPr>
              <w:t xml:space="preserve">EIPS or School </w:t>
            </w:r>
            <w:r w:rsidRPr="007C33A0">
              <w:rPr>
                <w:b/>
                <w:bCs/>
                <w:color w:val="000000" w:themeColor="text1"/>
                <w:sz w:val="18"/>
                <w:szCs w:val="18"/>
              </w:rPr>
              <w:t>Surveys etc.)</w:t>
            </w:r>
          </w:p>
          <w:p w14:paraId="1D49CBCB" w14:textId="621BAC40" w:rsidR="00ED4B93" w:rsidRDefault="00ED4B93" w:rsidP="00CB33DB">
            <w:pPr>
              <w:ind w:hanging="1194"/>
              <w:rPr>
                <w:b/>
                <w:bCs/>
                <w:i/>
                <w:iCs/>
                <w:color w:val="000000" w:themeColor="text1"/>
                <w:sz w:val="22"/>
                <w:szCs w:val="22"/>
              </w:rPr>
            </w:pPr>
          </w:p>
          <w:p w14:paraId="13038264" w14:textId="77777777" w:rsidR="002B430C" w:rsidRPr="00E6488C" w:rsidRDefault="002B430C" w:rsidP="00271D0B">
            <w:pPr>
              <w:pStyle w:val="ListParagraph"/>
              <w:numPr>
                <w:ilvl w:val="0"/>
                <w:numId w:val="10"/>
              </w:numPr>
              <w:contextualSpacing/>
            </w:pPr>
            <w:r w:rsidRPr="00E6488C">
              <w:t xml:space="preserve">Increase in the percentage of students, parents, and teachers that feel </w:t>
            </w:r>
            <w:r>
              <w:t>SCS</w:t>
            </w:r>
            <w:r w:rsidRPr="00E6488C">
              <w:t xml:space="preserve"> is a “Safe and Caring School” as tabulated in the Accountability Pillar.</w:t>
            </w:r>
          </w:p>
          <w:p w14:paraId="08ADE46A" w14:textId="63B489EB" w:rsidR="002B430C" w:rsidRDefault="002B430C" w:rsidP="00271D0B">
            <w:pPr>
              <w:pStyle w:val="ListParagraph"/>
              <w:numPr>
                <w:ilvl w:val="0"/>
                <w:numId w:val="10"/>
              </w:numPr>
              <w:contextualSpacing/>
            </w:pPr>
            <w:r w:rsidRPr="00E6488C">
              <w:t xml:space="preserve">Increase in the percentage of students, parents, and teachers that feel </w:t>
            </w:r>
            <w:r>
              <w:t>SCS</w:t>
            </w:r>
            <w:r w:rsidRPr="00E6488C">
              <w:t xml:space="preserve"> students model the characteristics of </w:t>
            </w:r>
            <w:r w:rsidR="00D520F1">
              <w:t>“</w:t>
            </w:r>
            <w:r w:rsidRPr="00E6488C">
              <w:t>active Citizenship” as indicated in the Accountability Pillar.</w:t>
            </w:r>
          </w:p>
          <w:p w14:paraId="72E715D8" w14:textId="77777777" w:rsidR="00ED4B93" w:rsidRPr="00FF1CEE" w:rsidRDefault="00ED4B93" w:rsidP="002B430C">
            <w:pPr>
              <w:ind w:hanging="1194"/>
              <w:rPr>
                <w:b/>
                <w:bCs/>
                <w:i/>
                <w:iCs/>
                <w:color w:val="000000" w:themeColor="text1"/>
                <w:sz w:val="22"/>
                <w:szCs w:val="22"/>
              </w:rPr>
            </w:pPr>
          </w:p>
        </w:tc>
      </w:tr>
      <w:tr w:rsidR="00ED4B93" w14:paraId="1B3396A7" w14:textId="77777777" w:rsidTr="00FB4304">
        <w:trPr>
          <w:gridAfter w:val="2"/>
          <w:wAfter w:w="425" w:type="dxa"/>
        </w:trPr>
        <w:tc>
          <w:tcPr>
            <w:tcW w:w="13609" w:type="dxa"/>
          </w:tcPr>
          <w:p w14:paraId="48F1DE53" w14:textId="3EB3D06A" w:rsidR="00413063" w:rsidRDefault="00413063" w:rsidP="00CB33DB">
            <w:pPr>
              <w:ind w:hanging="1194"/>
              <w:rPr>
                <w:b/>
                <w:bCs/>
                <w:color w:val="000000" w:themeColor="text1"/>
              </w:rPr>
            </w:pPr>
            <w:r>
              <w:rPr>
                <w:b/>
                <w:bCs/>
                <w:color w:val="000000" w:themeColor="text1"/>
              </w:rPr>
              <w:t>EIPS PRIORITY:</w:t>
            </w:r>
            <w:r w:rsidR="002B430C">
              <w:rPr>
                <w:b/>
                <w:bCs/>
                <w:color w:val="000000" w:themeColor="text1"/>
              </w:rPr>
              <w:t xml:space="preserve"> </w:t>
            </w:r>
            <w:r w:rsidR="002B430C" w:rsidRPr="002B430C">
              <w:rPr>
                <w:color w:val="000000" w:themeColor="text1"/>
              </w:rPr>
              <w:t>Priority 1: Promote Growth and Success for all students</w:t>
            </w:r>
          </w:p>
          <w:p w14:paraId="2DE8CABB" w14:textId="77777777" w:rsidR="00413063" w:rsidRDefault="00413063" w:rsidP="00CB33DB">
            <w:pPr>
              <w:ind w:hanging="1194"/>
              <w:rPr>
                <w:b/>
                <w:bCs/>
                <w:color w:val="000000" w:themeColor="text1"/>
              </w:rPr>
            </w:pPr>
          </w:p>
          <w:p w14:paraId="05EB862F" w14:textId="26F6A0B0" w:rsidR="00ED4B93" w:rsidRDefault="00413063" w:rsidP="00CB33DB">
            <w:pPr>
              <w:ind w:hanging="1194"/>
              <w:rPr>
                <w:b/>
                <w:bCs/>
                <w:i/>
                <w:iCs/>
                <w:color w:val="000000" w:themeColor="text1"/>
              </w:rPr>
            </w:pPr>
            <w:r>
              <w:rPr>
                <w:b/>
                <w:bCs/>
                <w:color w:val="000000" w:themeColor="text1"/>
              </w:rPr>
              <w:t xml:space="preserve">SCHOOL </w:t>
            </w:r>
            <w:r w:rsidR="00ED4B93">
              <w:rPr>
                <w:b/>
                <w:bCs/>
                <w:color w:val="000000" w:themeColor="text1"/>
              </w:rPr>
              <w:t>GOAL:</w:t>
            </w:r>
            <w:r w:rsidR="006D63E0">
              <w:rPr>
                <w:b/>
                <w:bCs/>
                <w:color w:val="000000" w:themeColor="text1"/>
              </w:rPr>
              <w:t xml:space="preserve"> </w:t>
            </w:r>
            <w:r w:rsidR="006D63E0">
              <w:t>Increase student engagement in junior high and high school</w:t>
            </w:r>
            <w:r w:rsidR="00C437B8">
              <w:t xml:space="preserve"> so m</w:t>
            </w:r>
            <w:r w:rsidR="00C437B8" w:rsidRPr="00C437B8">
              <w:t>ore students are supported and prepared for life beyond high school</w:t>
            </w:r>
          </w:p>
          <w:p w14:paraId="43BBEB02" w14:textId="77777777" w:rsidR="00ED4B93" w:rsidRDefault="00ED4B93" w:rsidP="00046F53">
            <w:pPr>
              <w:rPr>
                <w:b/>
                <w:bCs/>
                <w:i/>
                <w:iCs/>
                <w:color w:val="000000" w:themeColor="text1"/>
              </w:rPr>
            </w:pPr>
          </w:p>
        </w:tc>
      </w:tr>
      <w:tr w:rsidR="00D70DAE" w14:paraId="6AFBAF89" w14:textId="77777777" w:rsidTr="00FB4304">
        <w:trPr>
          <w:gridAfter w:val="2"/>
          <w:wAfter w:w="425" w:type="dxa"/>
        </w:trPr>
        <w:tc>
          <w:tcPr>
            <w:tcW w:w="13609" w:type="dxa"/>
          </w:tcPr>
          <w:p w14:paraId="76C500E3" w14:textId="34FD75DF" w:rsidR="00D70DAE" w:rsidRDefault="00D70DAE" w:rsidP="00D70DAE">
            <w:pPr>
              <w:ind w:hanging="1080"/>
              <w:rPr>
                <w:b/>
                <w:bCs/>
                <w:color w:val="000000" w:themeColor="text1"/>
                <w:sz w:val="22"/>
                <w:szCs w:val="22"/>
              </w:rPr>
            </w:pPr>
            <w:r w:rsidRPr="00FF1CEE">
              <w:rPr>
                <w:b/>
                <w:bCs/>
                <w:color w:val="000000" w:themeColor="text1"/>
                <w:sz w:val="22"/>
                <w:szCs w:val="22"/>
              </w:rPr>
              <w:lastRenderedPageBreak/>
              <w:t>STRATEGIES</w:t>
            </w:r>
            <w:r>
              <w:rPr>
                <w:b/>
                <w:bCs/>
                <w:color w:val="000000" w:themeColor="text1"/>
                <w:sz w:val="22"/>
                <w:szCs w:val="22"/>
              </w:rPr>
              <w:t xml:space="preserve"> TO BE IMPLEMENTED TO ACHIEVE THE GOAL</w:t>
            </w:r>
          </w:p>
          <w:p w14:paraId="128F4CBF" w14:textId="1EECE9B4" w:rsidR="002B430C" w:rsidRPr="00C64968" w:rsidRDefault="002B430C" w:rsidP="00271D0B">
            <w:pPr>
              <w:pStyle w:val="ListParagraph"/>
              <w:numPr>
                <w:ilvl w:val="0"/>
                <w:numId w:val="11"/>
              </w:numPr>
              <w:contextualSpacing/>
              <w:rPr>
                <w:sz w:val="22"/>
                <w:szCs w:val="22"/>
              </w:rPr>
            </w:pPr>
            <w:r w:rsidRPr="00C64968">
              <w:rPr>
                <w:sz w:val="22"/>
                <w:szCs w:val="22"/>
              </w:rPr>
              <w:t>Individualized meetings with each high school student and SCS Administration</w:t>
            </w:r>
            <w:r w:rsidR="00C437B8" w:rsidRPr="00C64968">
              <w:rPr>
                <w:sz w:val="22"/>
                <w:szCs w:val="22"/>
              </w:rPr>
              <w:t xml:space="preserve">/School Counsellor </w:t>
            </w:r>
            <w:r w:rsidRPr="00C64968">
              <w:rPr>
                <w:sz w:val="22"/>
                <w:szCs w:val="22"/>
              </w:rPr>
              <w:t xml:space="preserve">to ensure that students timetable accurately reflect their plans beyond high school.  </w:t>
            </w:r>
          </w:p>
          <w:p w14:paraId="6586E6E2" w14:textId="352B112A" w:rsidR="00C437B8" w:rsidRPr="00C64968" w:rsidRDefault="00C437B8" w:rsidP="00271D0B">
            <w:pPr>
              <w:pStyle w:val="ListParagraph"/>
              <w:numPr>
                <w:ilvl w:val="0"/>
                <w:numId w:val="11"/>
              </w:numPr>
              <w:contextualSpacing/>
              <w:rPr>
                <w:sz w:val="22"/>
                <w:szCs w:val="22"/>
              </w:rPr>
            </w:pPr>
            <w:r w:rsidRPr="00C64968">
              <w:rPr>
                <w:sz w:val="22"/>
                <w:szCs w:val="22"/>
              </w:rPr>
              <w:t xml:space="preserve">Strategic scheduling and flexible timetabling to ensure there are options and choices available for students despite having a reduced number of options and sections available. </w:t>
            </w:r>
          </w:p>
          <w:p w14:paraId="2C1B300C" w14:textId="747FCA75" w:rsidR="002B430C" w:rsidRPr="00C64968" w:rsidRDefault="002B430C" w:rsidP="00271D0B">
            <w:pPr>
              <w:pStyle w:val="ListParagraph"/>
              <w:numPr>
                <w:ilvl w:val="0"/>
                <w:numId w:val="11"/>
              </w:numPr>
              <w:contextualSpacing/>
              <w:rPr>
                <w:sz w:val="22"/>
                <w:szCs w:val="22"/>
              </w:rPr>
            </w:pPr>
            <w:r w:rsidRPr="00C64968">
              <w:rPr>
                <w:sz w:val="22"/>
                <w:szCs w:val="22"/>
              </w:rPr>
              <w:t xml:space="preserve">Bring Your Own Device – continuation of BYOD program in grade 9-12. The BYOD goals for the year are Integrating new technologies into teaching practices to increase student engagement and identifying when technology needs to be put away in the classroom. </w:t>
            </w:r>
          </w:p>
          <w:p w14:paraId="40E72045" w14:textId="223D7988" w:rsidR="00C64968" w:rsidRDefault="00C64968" w:rsidP="00271D0B">
            <w:pPr>
              <w:pStyle w:val="ListParagraph"/>
              <w:numPr>
                <w:ilvl w:val="0"/>
                <w:numId w:val="11"/>
              </w:numPr>
              <w:contextualSpacing/>
              <w:rPr>
                <w:sz w:val="22"/>
                <w:szCs w:val="22"/>
              </w:rPr>
            </w:pPr>
            <w:r>
              <w:rPr>
                <w:sz w:val="22"/>
                <w:szCs w:val="22"/>
              </w:rPr>
              <w:t>Staff collaboration in department meetings</w:t>
            </w:r>
          </w:p>
          <w:p w14:paraId="2B6C0A68" w14:textId="09161418" w:rsidR="00C64968" w:rsidRDefault="00C64968" w:rsidP="00271D0B">
            <w:pPr>
              <w:pStyle w:val="ListParagraph"/>
              <w:numPr>
                <w:ilvl w:val="0"/>
                <w:numId w:val="11"/>
              </w:numPr>
              <w:contextualSpacing/>
              <w:rPr>
                <w:sz w:val="22"/>
                <w:szCs w:val="22"/>
              </w:rPr>
            </w:pPr>
            <w:r>
              <w:rPr>
                <w:sz w:val="22"/>
                <w:szCs w:val="22"/>
              </w:rPr>
              <w:t>Staff attendance at meaningful professional development</w:t>
            </w:r>
          </w:p>
          <w:p w14:paraId="2A0EFDEC" w14:textId="7182C5B2" w:rsidR="002B430C" w:rsidRPr="00C64968" w:rsidRDefault="002B430C" w:rsidP="00271D0B">
            <w:pPr>
              <w:pStyle w:val="ListParagraph"/>
              <w:numPr>
                <w:ilvl w:val="0"/>
                <w:numId w:val="11"/>
              </w:numPr>
              <w:contextualSpacing/>
              <w:rPr>
                <w:sz w:val="22"/>
                <w:szCs w:val="22"/>
              </w:rPr>
            </w:pPr>
            <w:r w:rsidRPr="00C64968">
              <w:rPr>
                <w:sz w:val="22"/>
                <w:szCs w:val="22"/>
              </w:rPr>
              <w:t>Implementation of a new Bible scope and sequence for grades 7-12.</w:t>
            </w:r>
          </w:p>
          <w:p w14:paraId="7CFF9D57" w14:textId="77777777" w:rsidR="002B430C" w:rsidRPr="00C64968" w:rsidRDefault="002B430C" w:rsidP="00271D0B">
            <w:pPr>
              <w:pStyle w:val="ListParagraph"/>
              <w:numPr>
                <w:ilvl w:val="0"/>
                <w:numId w:val="11"/>
              </w:numPr>
              <w:contextualSpacing/>
              <w:rPr>
                <w:sz w:val="22"/>
                <w:szCs w:val="22"/>
              </w:rPr>
            </w:pPr>
            <w:r w:rsidRPr="00C64968">
              <w:rPr>
                <w:sz w:val="22"/>
                <w:szCs w:val="22"/>
              </w:rPr>
              <w:t>Increased implementation and communication of Instructional Support Plan (ISP) strategies and accommodations.</w:t>
            </w:r>
          </w:p>
          <w:p w14:paraId="4CE35FC8" w14:textId="77777777" w:rsidR="002B430C" w:rsidRPr="00C64968" w:rsidRDefault="002B430C" w:rsidP="00271D0B">
            <w:pPr>
              <w:pStyle w:val="ListParagraph"/>
              <w:numPr>
                <w:ilvl w:val="0"/>
                <w:numId w:val="11"/>
              </w:numPr>
              <w:contextualSpacing/>
              <w:rPr>
                <w:sz w:val="22"/>
                <w:szCs w:val="22"/>
              </w:rPr>
            </w:pPr>
            <w:r w:rsidRPr="00C64968">
              <w:rPr>
                <w:sz w:val="22"/>
                <w:szCs w:val="22"/>
              </w:rPr>
              <w:t xml:space="preserve">Refining Junior High ROC (Reaching our Capabilities) Room to meet the needs of diverse learners who require additional support. </w:t>
            </w:r>
          </w:p>
          <w:p w14:paraId="666BFDAF" w14:textId="5F4C1067" w:rsidR="00C437B8" w:rsidRPr="00C64968" w:rsidRDefault="00C437B8" w:rsidP="00271D0B">
            <w:pPr>
              <w:pStyle w:val="ListParagraph"/>
              <w:numPr>
                <w:ilvl w:val="0"/>
                <w:numId w:val="11"/>
              </w:numPr>
              <w:tabs>
                <w:tab w:val="left" w:pos="851"/>
              </w:tabs>
              <w:contextualSpacing/>
              <w:rPr>
                <w:bCs/>
                <w:sz w:val="22"/>
                <w:szCs w:val="22"/>
              </w:rPr>
            </w:pPr>
            <w:r w:rsidRPr="00C64968">
              <w:rPr>
                <w:bCs/>
                <w:sz w:val="22"/>
                <w:szCs w:val="22"/>
              </w:rPr>
              <w:t xml:space="preserve">Strategic Educational Assistant scheduling to provide hands on support for our students who require the most support. </w:t>
            </w:r>
          </w:p>
          <w:p w14:paraId="49DE489B" w14:textId="01CE67AD" w:rsidR="002B430C" w:rsidRPr="00C64968" w:rsidRDefault="002B430C" w:rsidP="00271D0B">
            <w:pPr>
              <w:pStyle w:val="ListParagraph"/>
              <w:numPr>
                <w:ilvl w:val="0"/>
                <w:numId w:val="11"/>
              </w:numPr>
              <w:tabs>
                <w:tab w:val="left" w:pos="851"/>
              </w:tabs>
              <w:contextualSpacing/>
              <w:rPr>
                <w:b/>
                <w:sz w:val="22"/>
                <w:szCs w:val="22"/>
              </w:rPr>
            </w:pPr>
            <w:r w:rsidRPr="00C64968">
              <w:rPr>
                <w:color w:val="000000"/>
                <w:sz w:val="22"/>
                <w:szCs w:val="22"/>
              </w:rPr>
              <w:t xml:space="preserve">Continue to </w:t>
            </w:r>
            <w:r w:rsidRPr="00C64968">
              <w:rPr>
                <w:sz w:val="22"/>
                <w:szCs w:val="22"/>
              </w:rPr>
              <w:t>develop and implement a Learning Strategies class for those students who are academically challenged in literacy/numeracy.</w:t>
            </w:r>
          </w:p>
          <w:p w14:paraId="6F94510D" w14:textId="183FA775" w:rsidR="002B430C" w:rsidRPr="00C64968" w:rsidRDefault="002B430C" w:rsidP="00271D0B">
            <w:pPr>
              <w:pStyle w:val="ListParagraph"/>
              <w:numPr>
                <w:ilvl w:val="0"/>
                <w:numId w:val="11"/>
              </w:numPr>
              <w:contextualSpacing/>
              <w:rPr>
                <w:sz w:val="22"/>
                <w:szCs w:val="22"/>
              </w:rPr>
            </w:pPr>
            <w:r w:rsidRPr="00C64968">
              <w:rPr>
                <w:sz w:val="22"/>
                <w:szCs w:val="22"/>
              </w:rPr>
              <w:t xml:space="preserve">Expansion of the SCS mentorship program to support our Grade 7 students. </w:t>
            </w:r>
          </w:p>
          <w:p w14:paraId="27F64B65" w14:textId="77777777" w:rsidR="002B430C" w:rsidRPr="00C64968" w:rsidRDefault="002B430C" w:rsidP="00271D0B">
            <w:pPr>
              <w:pStyle w:val="ListParagraph"/>
              <w:numPr>
                <w:ilvl w:val="0"/>
                <w:numId w:val="11"/>
              </w:numPr>
              <w:contextualSpacing/>
              <w:rPr>
                <w:rFonts w:cstheme="minorHAnsi"/>
                <w:sz w:val="22"/>
                <w:szCs w:val="22"/>
              </w:rPr>
            </w:pPr>
            <w:r w:rsidRPr="00C64968">
              <w:rPr>
                <w:rFonts w:cstheme="minorHAnsi"/>
                <w:sz w:val="22"/>
                <w:szCs w:val="22"/>
              </w:rPr>
              <w:t>Formation of a student advisory group that will meet regularly with administration</w:t>
            </w:r>
          </w:p>
          <w:p w14:paraId="2EB73C48" w14:textId="77777777" w:rsidR="002B430C" w:rsidRPr="00282C41" w:rsidRDefault="002B430C" w:rsidP="00271D0B">
            <w:pPr>
              <w:pStyle w:val="ListParagraph"/>
              <w:numPr>
                <w:ilvl w:val="0"/>
                <w:numId w:val="11"/>
              </w:numPr>
              <w:contextualSpacing/>
            </w:pPr>
            <w:r w:rsidRPr="00C64968">
              <w:rPr>
                <w:sz w:val="22"/>
                <w:szCs w:val="22"/>
              </w:rPr>
              <w:t>Increased emphasis on parent teacher communication, ensuring that all families are signed up for Google classroom reminders</w:t>
            </w:r>
            <w:r>
              <w:t>.</w:t>
            </w:r>
          </w:p>
          <w:p w14:paraId="1A5FDF06" w14:textId="77777777" w:rsidR="00D70DAE" w:rsidRDefault="00D70DAE" w:rsidP="002B430C">
            <w:pPr>
              <w:ind w:left="0"/>
              <w:rPr>
                <w:b/>
                <w:bCs/>
                <w:i/>
                <w:iCs/>
                <w:color w:val="000000" w:themeColor="text1"/>
              </w:rPr>
            </w:pPr>
          </w:p>
        </w:tc>
      </w:tr>
      <w:tr w:rsidR="00D70DAE" w14:paraId="76924CC1" w14:textId="77777777" w:rsidTr="00FB4304">
        <w:trPr>
          <w:gridAfter w:val="2"/>
          <w:wAfter w:w="425" w:type="dxa"/>
        </w:trPr>
        <w:tc>
          <w:tcPr>
            <w:tcW w:w="13609" w:type="dxa"/>
          </w:tcPr>
          <w:p w14:paraId="24C4C96B" w14:textId="201BF229" w:rsidR="0031520E" w:rsidRPr="00FF1CEE" w:rsidRDefault="0031520E" w:rsidP="0031520E">
            <w:pPr>
              <w:ind w:left="-114"/>
              <w:rPr>
                <w:b/>
                <w:bCs/>
                <w:i/>
                <w:iCs/>
                <w:color w:val="000000" w:themeColor="text1"/>
                <w:sz w:val="22"/>
                <w:szCs w:val="22"/>
              </w:rPr>
            </w:pPr>
            <w:r>
              <w:rPr>
                <w:b/>
                <w:bCs/>
                <w:color w:val="000000" w:themeColor="text1"/>
                <w:sz w:val="22"/>
                <w:szCs w:val="22"/>
              </w:rPr>
              <w:t>MEASURES THAT WILL BE USED TO ASSESS PROGRESS IN ACHIEVING THE GOAL:</w:t>
            </w:r>
            <w:r w:rsidRPr="00FF1CEE">
              <w:rPr>
                <w:b/>
                <w:bCs/>
                <w:color w:val="000000" w:themeColor="text1"/>
                <w:sz w:val="22"/>
                <w:szCs w:val="22"/>
              </w:rPr>
              <w:t xml:space="preserve"> </w:t>
            </w:r>
          </w:p>
          <w:p w14:paraId="4EB2D160" w14:textId="2BF97EC3" w:rsidR="00D70DAE" w:rsidRPr="00C64968" w:rsidRDefault="00D70DAE" w:rsidP="00C437B8">
            <w:pPr>
              <w:ind w:left="0"/>
              <w:rPr>
                <w:b/>
                <w:bCs/>
                <w:i/>
                <w:iCs/>
                <w:color w:val="000000" w:themeColor="text1"/>
                <w:sz w:val="22"/>
                <w:szCs w:val="22"/>
              </w:rPr>
            </w:pPr>
          </w:p>
          <w:p w14:paraId="7380F752" w14:textId="77777777" w:rsidR="00C437B8" w:rsidRPr="00C64968" w:rsidRDefault="00C437B8" w:rsidP="00271D0B">
            <w:pPr>
              <w:pStyle w:val="ListParagraph"/>
              <w:numPr>
                <w:ilvl w:val="0"/>
                <w:numId w:val="11"/>
              </w:numPr>
              <w:contextualSpacing/>
              <w:rPr>
                <w:rFonts w:cstheme="minorHAnsi"/>
                <w:sz w:val="22"/>
                <w:szCs w:val="22"/>
              </w:rPr>
            </w:pPr>
            <w:r w:rsidRPr="00C64968">
              <w:rPr>
                <w:rFonts w:cstheme="minorHAnsi"/>
                <w:sz w:val="22"/>
                <w:szCs w:val="22"/>
              </w:rPr>
              <w:t>Increased high school completion rate and high school to post-secondary transition rate at SCS as tabulated by the Accountability Pillar.</w:t>
            </w:r>
          </w:p>
          <w:p w14:paraId="359CECCA" w14:textId="77777777" w:rsidR="00C437B8" w:rsidRPr="00C64968" w:rsidRDefault="00C437B8" w:rsidP="00271D0B">
            <w:pPr>
              <w:pStyle w:val="ListParagraph"/>
              <w:numPr>
                <w:ilvl w:val="0"/>
                <w:numId w:val="11"/>
              </w:numPr>
              <w:contextualSpacing/>
              <w:rPr>
                <w:sz w:val="22"/>
                <w:szCs w:val="22"/>
              </w:rPr>
            </w:pPr>
            <w:r w:rsidRPr="00C64968">
              <w:rPr>
                <w:sz w:val="22"/>
                <w:szCs w:val="22"/>
              </w:rPr>
              <w:t xml:space="preserve">Increase in the overall percentage of parents, students, and teachers who believe the overall “Educational Quality” has improved at SCS as tabulated by the Accountability Pillar.  </w:t>
            </w:r>
          </w:p>
          <w:p w14:paraId="6034DFB7" w14:textId="77777777" w:rsidR="00C437B8" w:rsidRPr="00C64968" w:rsidRDefault="00C437B8" w:rsidP="00271D0B">
            <w:pPr>
              <w:pStyle w:val="ListParagraph"/>
              <w:numPr>
                <w:ilvl w:val="0"/>
                <w:numId w:val="11"/>
              </w:numPr>
              <w:contextualSpacing/>
              <w:rPr>
                <w:sz w:val="22"/>
                <w:szCs w:val="22"/>
              </w:rPr>
            </w:pPr>
            <w:r w:rsidRPr="00C64968">
              <w:rPr>
                <w:sz w:val="22"/>
                <w:szCs w:val="22"/>
              </w:rPr>
              <w:t xml:space="preserve">Maintain or decrease the 0.5% annual </w:t>
            </w:r>
            <w:proofErr w:type="spellStart"/>
            <w:r w:rsidRPr="00C64968">
              <w:rPr>
                <w:sz w:val="22"/>
                <w:szCs w:val="22"/>
              </w:rPr>
              <w:t>drop out</w:t>
            </w:r>
            <w:proofErr w:type="spellEnd"/>
            <w:r w:rsidRPr="00C64968">
              <w:rPr>
                <w:sz w:val="22"/>
                <w:szCs w:val="22"/>
              </w:rPr>
              <w:t xml:space="preserve"> rate of students aged 14 to 18 as tabulated by the Accountability Pillar.</w:t>
            </w:r>
          </w:p>
          <w:p w14:paraId="6777639E" w14:textId="77777777" w:rsidR="00C437B8" w:rsidRPr="00C64968" w:rsidRDefault="00C437B8" w:rsidP="00271D0B">
            <w:pPr>
              <w:pStyle w:val="ListParagraph"/>
              <w:numPr>
                <w:ilvl w:val="0"/>
                <w:numId w:val="11"/>
              </w:numPr>
              <w:contextualSpacing/>
              <w:rPr>
                <w:sz w:val="22"/>
                <w:szCs w:val="22"/>
              </w:rPr>
            </w:pPr>
            <w:r w:rsidRPr="00C64968">
              <w:rPr>
                <w:sz w:val="22"/>
                <w:szCs w:val="22"/>
              </w:rPr>
              <w:t xml:space="preserve">Increase in the percentage of parents </w:t>
            </w:r>
            <w:r w:rsidRPr="00C64968">
              <w:rPr>
                <w:rFonts w:cstheme="minorHAnsi"/>
                <w:color w:val="000000"/>
                <w:sz w:val="22"/>
                <w:szCs w:val="22"/>
              </w:rPr>
              <w:t xml:space="preserve">who agree that students are taught </w:t>
            </w:r>
            <w:r w:rsidRPr="00C64968">
              <w:rPr>
                <w:sz w:val="22"/>
                <w:szCs w:val="22"/>
              </w:rPr>
              <w:t>at SCS</w:t>
            </w:r>
            <w:r w:rsidRPr="00C64968">
              <w:rPr>
                <w:rFonts w:cstheme="minorHAnsi"/>
                <w:color w:val="000000"/>
                <w:sz w:val="22"/>
                <w:szCs w:val="22"/>
              </w:rPr>
              <w:t xml:space="preserve"> attitudes and behaviors that will make them successful at work when they finish school</w:t>
            </w:r>
            <w:r w:rsidRPr="00C64968">
              <w:rPr>
                <w:sz w:val="22"/>
                <w:szCs w:val="22"/>
              </w:rPr>
              <w:t xml:space="preserve"> as tabulated by the Accountability Pillar.</w:t>
            </w:r>
            <w:r w:rsidRPr="00C64968">
              <w:rPr>
                <w:rFonts w:cstheme="minorHAnsi"/>
                <w:color w:val="000000"/>
                <w:sz w:val="22"/>
                <w:szCs w:val="22"/>
              </w:rPr>
              <w:t xml:space="preserve"> </w:t>
            </w:r>
          </w:p>
          <w:p w14:paraId="53B2346E" w14:textId="77777777" w:rsidR="00D70DAE" w:rsidRDefault="00D70DAE" w:rsidP="00C437B8">
            <w:pPr>
              <w:rPr>
                <w:b/>
                <w:bCs/>
                <w:i/>
                <w:iCs/>
                <w:color w:val="000000" w:themeColor="text1"/>
              </w:rPr>
            </w:pPr>
          </w:p>
        </w:tc>
      </w:tr>
    </w:tbl>
    <w:p w14:paraId="42BDC767" w14:textId="450D6821" w:rsidR="00ED4B93" w:rsidRDefault="00ED4B93" w:rsidP="0031520E"/>
    <w:sectPr w:rsidR="00ED4B93" w:rsidSect="00FB4304">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3471C" w14:textId="77777777" w:rsidR="00B01A79" w:rsidRDefault="00B01A79">
      <w:r>
        <w:separator/>
      </w:r>
    </w:p>
    <w:p w14:paraId="235BFB34" w14:textId="77777777" w:rsidR="00B01A79" w:rsidRDefault="00B01A79"/>
  </w:endnote>
  <w:endnote w:type="continuationSeparator" w:id="0">
    <w:p w14:paraId="6FCA1E29" w14:textId="77777777" w:rsidR="00B01A79" w:rsidRDefault="00B01A79">
      <w:r>
        <w:continuationSeparator/>
      </w:r>
    </w:p>
    <w:p w14:paraId="37F3EC61" w14:textId="77777777" w:rsidR="00B01A79" w:rsidRDefault="00B01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Iskoola Pota">
    <w:charset w:val="00"/>
    <w:family w:val="swiss"/>
    <w:pitch w:val="variable"/>
    <w:sig w:usb0="00000003" w:usb1="00000000" w:usb2="00000200" w:usb3="00000000" w:csb0="00000001"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FFBDB" w14:textId="77777777" w:rsidR="008B6EE9" w:rsidRDefault="008B6EE9">
    <w:pPr>
      <w:pStyle w:val="Footer"/>
    </w:pPr>
  </w:p>
  <w:p w14:paraId="558DE1BD" w14:textId="77777777" w:rsidR="008B6EE9" w:rsidRDefault="008B6E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9C14" w14:textId="77777777" w:rsidR="0031520E" w:rsidRDefault="003152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038E4" w14:textId="77777777" w:rsidR="0031520E" w:rsidRDefault="00315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C0CE4" w14:textId="77777777" w:rsidR="00B01A79" w:rsidRDefault="00B01A79">
      <w:r>
        <w:separator/>
      </w:r>
    </w:p>
    <w:p w14:paraId="2F3764CA" w14:textId="77777777" w:rsidR="00B01A79" w:rsidRDefault="00B01A79"/>
  </w:footnote>
  <w:footnote w:type="continuationSeparator" w:id="0">
    <w:p w14:paraId="7263721F" w14:textId="77777777" w:rsidR="00B01A79" w:rsidRDefault="00B01A79">
      <w:r>
        <w:continuationSeparator/>
      </w:r>
    </w:p>
    <w:p w14:paraId="6C1DF217" w14:textId="77777777" w:rsidR="00B01A79" w:rsidRDefault="00B01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7A7CD" w14:textId="77777777" w:rsidR="008B6EE9" w:rsidRDefault="008B6EE9">
    <w:pPr>
      <w:pStyle w:val="Header"/>
    </w:pPr>
  </w:p>
  <w:p w14:paraId="7D6D1034" w14:textId="77777777" w:rsidR="008B6EE9" w:rsidRDefault="008B6E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5EABD" w14:textId="133DFB5C" w:rsidR="002B0995" w:rsidRPr="00FB4304" w:rsidRDefault="002B0995" w:rsidP="00FB4304">
    <w:pPr>
      <w:ind w:left="-567" w:right="-6095"/>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3A0">
      <w:rPr>
        <w:noProof/>
        <w:color w:val="668926" w:themeColor="accent2" w:themeShade="BF"/>
      </w:rPr>
      <w:drawing>
        <wp:inline distT="0" distB="0" distL="0" distR="0" wp14:anchorId="6FFB17F1" wp14:editId="0ED27D1A">
          <wp:extent cx="534068" cy="534068"/>
          <wp:effectExtent l="0" t="0" r="0" b="0"/>
          <wp:docPr id="31" name="Picture 3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001.jpg"/>
                  <pic:cNvPicPr/>
                </pic:nvPicPr>
                <pic:blipFill>
                  <a:blip r:embed="rId1">
                    <a:extLst>
                      <a:ext uri="{28A0092B-C50C-407E-A947-70E740481C1C}">
                        <a14:useLocalDpi xmlns:a14="http://schemas.microsoft.com/office/drawing/2010/main" val="0"/>
                      </a:ext>
                    </a:extLst>
                  </a:blip>
                  <a:stretch>
                    <a:fillRect/>
                  </a:stretch>
                </pic:blipFill>
                <pic:spPr>
                  <a:xfrm>
                    <a:off x="0" y="0"/>
                    <a:ext cx="534702" cy="534702"/>
                  </a:xfrm>
                  <a:prstGeom prst="rect">
                    <a:avLst/>
                  </a:prstGeom>
                </pic:spPr>
              </pic:pic>
            </a:graphicData>
          </a:graphic>
        </wp:inline>
      </w:drawing>
    </w:r>
    <w:r w:rsidRPr="007C33A0">
      <w:rPr>
        <w:rFonts w:ascii="Arial" w:hAnsi="Arial" w:cs="Arial"/>
        <w:b/>
        <w:color w:val="668926" w:themeColor="accent2" w:themeShade="BF"/>
        <w:sz w:val="18"/>
        <w:szCs w:val="18"/>
      </w:rPr>
      <w:t xml:space="preserve">         </w:t>
    </w:r>
    <w:r w:rsidRPr="007C33A0">
      <w:rPr>
        <w:rFonts w:ascii="Arial" w:hAnsi="Arial" w:cs="Arial"/>
        <w:b/>
        <w:color w:val="668926" w:themeColor="accent2" w:themeShade="BF"/>
        <w:sz w:val="18"/>
        <w:szCs w:val="18"/>
        <w14:textOutline w14:w="9525" w14:cap="rnd" w14:cmpd="sng" w14:algn="ctr">
          <w14:solidFill>
            <w14:schemeClr w14:val="accent1">
              <w14:lumMod w14:val="50000"/>
            </w14:schemeClr>
          </w14:solidFill>
          <w14:prstDash w14:val="solid"/>
          <w14:bevel/>
        </w14:textOutline>
      </w:rPr>
      <w:t xml:space="preserve"> </w:t>
    </w:r>
    <w:r>
      <w:rPr>
        <w:rFonts w:ascii="Arial" w:hAnsi="Arial" w:cs="Arial"/>
        <w:b/>
        <w:color w:val="668926" w:themeColor="accent2" w:themeShade="BF"/>
        <w:sz w:val="18"/>
        <w:szCs w:val="18"/>
        <w14:textOutline w14:w="9525" w14:cap="rnd" w14:cmpd="sng" w14:algn="ctr">
          <w14:solidFill>
            <w14:schemeClr w14:val="accent1">
              <w14:lumMod w14:val="50000"/>
            </w14:schemeClr>
          </w14:solidFill>
          <w14:prstDash w14:val="solid"/>
          <w14:bevel/>
        </w14:textOutline>
      </w:rPr>
      <w:t xml:space="preserve">                                   </w:t>
    </w:r>
    <w:r w:rsidRPr="007C33A0">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SCHOOL EDUCATION </w:t>
    </w:r>
    <w:r w:rsidR="00FB4304">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w:t>
    </w:r>
    <w:r>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C33A0">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THE 20</w:t>
    </w:r>
    <w:r w:rsidR="0031520E">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7C33A0">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1520E">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Pr="007C33A0">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SCHOOL YEAR</w:t>
    </w:r>
  </w:p>
  <w:p w14:paraId="35F41907" w14:textId="77777777" w:rsidR="008B6EE9" w:rsidRDefault="008B6EE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62854" w14:textId="77777777" w:rsidR="0031520E" w:rsidRDefault="00315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C4874E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7AC7143"/>
    <w:multiLevelType w:val="hybridMultilevel"/>
    <w:tmpl w:val="AD6EC3D2"/>
    <w:lvl w:ilvl="0" w:tplc="FC7CB15C">
      <w:start w:val="1"/>
      <w:numFmt w:val="bullet"/>
      <w:pStyle w:val="Notes-Bullet2"/>
      <w:lvlText w:val=""/>
      <w:lvlJc w:val="left"/>
      <w:pPr>
        <w:tabs>
          <w:tab w:val="num" w:pos="360"/>
        </w:tabs>
        <w:ind w:left="360" w:hanging="360"/>
      </w:pPr>
      <w:rPr>
        <w:rFonts w:ascii="Symbol" w:hAnsi="Symbol" w:hint="default"/>
        <w:sz w:val="16"/>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09EA08FF"/>
    <w:multiLevelType w:val="hybridMultilevel"/>
    <w:tmpl w:val="92F6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55B0A"/>
    <w:multiLevelType w:val="hybridMultilevel"/>
    <w:tmpl w:val="A858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D7F65"/>
    <w:multiLevelType w:val="hybridMultilevel"/>
    <w:tmpl w:val="2560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00E60"/>
    <w:multiLevelType w:val="hybridMultilevel"/>
    <w:tmpl w:val="7960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17F9F"/>
    <w:multiLevelType w:val="hybridMultilevel"/>
    <w:tmpl w:val="B84E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10EA3"/>
    <w:multiLevelType w:val="hybridMultilevel"/>
    <w:tmpl w:val="916C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4B3936"/>
    <w:multiLevelType w:val="hybridMultilevel"/>
    <w:tmpl w:val="CFB8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7328A"/>
    <w:multiLevelType w:val="hybridMultilevel"/>
    <w:tmpl w:val="5A48DAD6"/>
    <w:lvl w:ilvl="0" w:tplc="A88A4D20">
      <w:start w:val="1"/>
      <w:numFmt w:val="bullet"/>
      <w:pStyle w:val="MeasuresBullet"/>
      <w:lvlText w:val=""/>
      <w:lvlJc w:val="left"/>
      <w:pPr>
        <w:tabs>
          <w:tab w:val="num" w:pos="288"/>
        </w:tabs>
        <w:ind w:left="288" w:hanging="288"/>
      </w:pPr>
      <w:rPr>
        <w:rFonts w:ascii="Symbol" w:hAnsi="Symbol" w:hint="default"/>
        <w:color w:val="333399"/>
        <w:sz w:val="16"/>
        <w:szCs w:val="16"/>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0" w15:restartNumberingAfterBreak="0">
    <w:nsid w:val="7E444212"/>
    <w:multiLevelType w:val="hybridMultilevel"/>
    <w:tmpl w:val="BEC88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10"/>
  </w:num>
  <w:num w:numId="5">
    <w:abstractNumId w:val="5"/>
  </w:num>
  <w:num w:numId="6">
    <w:abstractNumId w:val="4"/>
  </w:num>
  <w:num w:numId="7">
    <w:abstractNumId w:val="2"/>
  </w:num>
  <w:num w:numId="8">
    <w:abstractNumId w:val="3"/>
  </w:num>
  <w:num w:numId="9">
    <w:abstractNumId w:val="7"/>
  </w:num>
  <w:num w:numId="10">
    <w:abstractNumId w:val="8"/>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48"/>
    <w:rsid w:val="000027E8"/>
    <w:rsid w:val="00004D70"/>
    <w:rsid w:val="000054CA"/>
    <w:rsid w:val="00006A31"/>
    <w:rsid w:val="00010E36"/>
    <w:rsid w:val="00011807"/>
    <w:rsid w:val="000124FF"/>
    <w:rsid w:val="00012D43"/>
    <w:rsid w:val="00014860"/>
    <w:rsid w:val="00014DC0"/>
    <w:rsid w:val="00015166"/>
    <w:rsid w:val="000159DD"/>
    <w:rsid w:val="00017064"/>
    <w:rsid w:val="00017BA5"/>
    <w:rsid w:val="0002049F"/>
    <w:rsid w:val="000219B7"/>
    <w:rsid w:val="0002236A"/>
    <w:rsid w:val="0002445D"/>
    <w:rsid w:val="00024E35"/>
    <w:rsid w:val="00025C0E"/>
    <w:rsid w:val="00025E78"/>
    <w:rsid w:val="00026EB1"/>
    <w:rsid w:val="00027075"/>
    <w:rsid w:val="000305B4"/>
    <w:rsid w:val="000334C0"/>
    <w:rsid w:val="00035088"/>
    <w:rsid w:val="00037699"/>
    <w:rsid w:val="00040885"/>
    <w:rsid w:val="000411B6"/>
    <w:rsid w:val="00041946"/>
    <w:rsid w:val="00041A39"/>
    <w:rsid w:val="00042093"/>
    <w:rsid w:val="00043D3F"/>
    <w:rsid w:val="00043E89"/>
    <w:rsid w:val="000443B6"/>
    <w:rsid w:val="0004463A"/>
    <w:rsid w:val="00044E55"/>
    <w:rsid w:val="00046649"/>
    <w:rsid w:val="00050526"/>
    <w:rsid w:val="00053D47"/>
    <w:rsid w:val="000571BA"/>
    <w:rsid w:val="00057858"/>
    <w:rsid w:val="00060E47"/>
    <w:rsid w:val="0006295F"/>
    <w:rsid w:val="00063568"/>
    <w:rsid w:val="000645F7"/>
    <w:rsid w:val="00064660"/>
    <w:rsid w:val="000660FA"/>
    <w:rsid w:val="00071116"/>
    <w:rsid w:val="000715F4"/>
    <w:rsid w:val="00072006"/>
    <w:rsid w:val="00075275"/>
    <w:rsid w:val="00076C96"/>
    <w:rsid w:val="000779B6"/>
    <w:rsid w:val="000800C8"/>
    <w:rsid w:val="00085639"/>
    <w:rsid w:val="0008744E"/>
    <w:rsid w:val="00091C79"/>
    <w:rsid w:val="00091C8D"/>
    <w:rsid w:val="00094C36"/>
    <w:rsid w:val="00097892"/>
    <w:rsid w:val="000A27FE"/>
    <w:rsid w:val="000A32C2"/>
    <w:rsid w:val="000A37BF"/>
    <w:rsid w:val="000A3841"/>
    <w:rsid w:val="000A3B42"/>
    <w:rsid w:val="000A3E1A"/>
    <w:rsid w:val="000A5866"/>
    <w:rsid w:val="000A6FFB"/>
    <w:rsid w:val="000B1F4D"/>
    <w:rsid w:val="000B2BF6"/>
    <w:rsid w:val="000B448B"/>
    <w:rsid w:val="000B5D87"/>
    <w:rsid w:val="000B7437"/>
    <w:rsid w:val="000B7E3F"/>
    <w:rsid w:val="000C040E"/>
    <w:rsid w:val="000C04F7"/>
    <w:rsid w:val="000C0D51"/>
    <w:rsid w:val="000C3A79"/>
    <w:rsid w:val="000C5C18"/>
    <w:rsid w:val="000D1CF0"/>
    <w:rsid w:val="000D1FBD"/>
    <w:rsid w:val="000D26B7"/>
    <w:rsid w:val="000D47BD"/>
    <w:rsid w:val="000D5785"/>
    <w:rsid w:val="000D6041"/>
    <w:rsid w:val="000E1A2C"/>
    <w:rsid w:val="000E22F9"/>
    <w:rsid w:val="000E24FF"/>
    <w:rsid w:val="000E4740"/>
    <w:rsid w:val="000E5296"/>
    <w:rsid w:val="000E5DAD"/>
    <w:rsid w:val="000F011C"/>
    <w:rsid w:val="000F203A"/>
    <w:rsid w:val="000F662C"/>
    <w:rsid w:val="000F6962"/>
    <w:rsid w:val="000F740B"/>
    <w:rsid w:val="0010280E"/>
    <w:rsid w:val="00103774"/>
    <w:rsid w:val="0010381E"/>
    <w:rsid w:val="00105804"/>
    <w:rsid w:val="00106ABA"/>
    <w:rsid w:val="00106F21"/>
    <w:rsid w:val="00107F86"/>
    <w:rsid w:val="00110057"/>
    <w:rsid w:val="001105DF"/>
    <w:rsid w:val="00112EBC"/>
    <w:rsid w:val="00114BB1"/>
    <w:rsid w:val="001162EB"/>
    <w:rsid w:val="001169E1"/>
    <w:rsid w:val="00116C06"/>
    <w:rsid w:val="001172F8"/>
    <w:rsid w:val="00121A34"/>
    <w:rsid w:val="00124810"/>
    <w:rsid w:val="00125806"/>
    <w:rsid w:val="00125E35"/>
    <w:rsid w:val="0013256B"/>
    <w:rsid w:val="0013339C"/>
    <w:rsid w:val="001338EC"/>
    <w:rsid w:val="001352CC"/>
    <w:rsid w:val="00136257"/>
    <w:rsid w:val="00136461"/>
    <w:rsid w:val="0013667E"/>
    <w:rsid w:val="00137FD9"/>
    <w:rsid w:val="00140216"/>
    <w:rsid w:val="00141237"/>
    <w:rsid w:val="0014495E"/>
    <w:rsid w:val="00144C2A"/>
    <w:rsid w:val="001462F2"/>
    <w:rsid w:val="00150784"/>
    <w:rsid w:val="00152533"/>
    <w:rsid w:val="00160E2C"/>
    <w:rsid w:val="00161285"/>
    <w:rsid w:val="00161AC5"/>
    <w:rsid w:val="001639A8"/>
    <w:rsid w:val="0016446C"/>
    <w:rsid w:val="00164920"/>
    <w:rsid w:val="00164A4C"/>
    <w:rsid w:val="0016617E"/>
    <w:rsid w:val="00166E4E"/>
    <w:rsid w:val="001679DB"/>
    <w:rsid w:val="00170972"/>
    <w:rsid w:val="001713FE"/>
    <w:rsid w:val="00172F33"/>
    <w:rsid w:val="001746D5"/>
    <w:rsid w:val="00174E37"/>
    <w:rsid w:val="0017552F"/>
    <w:rsid w:val="00176BFE"/>
    <w:rsid w:val="001801E9"/>
    <w:rsid w:val="001850C1"/>
    <w:rsid w:val="00185DCC"/>
    <w:rsid w:val="00186D66"/>
    <w:rsid w:val="00187757"/>
    <w:rsid w:val="00191393"/>
    <w:rsid w:val="00191885"/>
    <w:rsid w:val="00191B96"/>
    <w:rsid w:val="00194428"/>
    <w:rsid w:val="00194A70"/>
    <w:rsid w:val="001955CC"/>
    <w:rsid w:val="0019724C"/>
    <w:rsid w:val="001A2CD5"/>
    <w:rsid w:val="001A3DD1"/>
    <w:rsid w:val="001B20BD"/>
    <w:rsid w:val="001B44A5"/>
    <w:rsid w:val="001B4A3F"/>
    <w:rsid w:val="001B65F7"/>
    <w:rsid w:val="001C08EE"/>
    <w:rsid w:val="001C1CCF"/>
    <w:rsid w:val="001C2FB1"/>
    <w:rsid w:val="001C5445"/>
    <w:rsid w:val="001C56FB"/>
    <w:rsid w:val="001C6AE0"/>
    <w:rsid w:val="001C7BD1"/>
    <w:rsid w:val="001D3281"/>
    <w:rsid w:val="001D3F95"/>
    <w:rsid w:val="001D491F"/>
    <w:rsid w:val="001D49DF"/>
    <w:rsid w:val="001D6AEE"/>
    <w:rsid w:val="001D76A4"/>
    <w:rsid w:val="001E2228"/>
    <w:rsid w:val="001E3AA3"/>
    <w:rsid w:val="001E3BA1"/>
    <w:rsid w:val="001E47ED"/>
    <w:rsid w:val="001E4850"/>
    <w:rsid w:val="001E60C3"/>
    <w:rsid w:val="001E6C5C"/>
    <w:rsid w:val="001E7D6F"/>
    <w:rsid w:val="001F0589"/>
    <w:rsid w:val="001F0652"/>
    <w:rsid w:val="001F3095"/>
    <w:rsid w:val="001F44FA"/>
    <w:rsid w:val="001F4831"/>
    <w:rsid w:val="002013D8"/>
    <w:rsid w:val="002024BB"/>
    <w:rsid w:val="00205A7F"/>
    <w:rsid w:val="0021121F"/>
    <w:rsid w:val="0021237E"/>
    <w:rsid w:val="00213D5B"/>
    <w:rsid w:val="002140DA"/>
    <w:rsid w:val="00215114"/>
    <w:rsid w:val="00215810"/>
    <w:rsid w:val="00221C29"/>
    <w:rsid w:val="00222585"/>
    <w:rsid w:val="002263D1"/>
    <w:rsid w:val="00230091"/>
    <w:rsid w:val="00230770"/>
    <w:rsid w:val="002354BE"/>
    <w:rsid w:val="00235C58"/>
    <w:rsid w:val="0023690E"/>
    <w:rsid w:val="00241BF3"/>
    <w:rsid w:val="002462CD"/>
    <w:rsid w:val="00246431"/>
    <w:rsid w:val="0025158B"/>
    <w:rsid w:val="00251BAC"/>
    <w:rsid w:val="00254B18"/>
    <w:rsid w:val="00255C89"/>
    <w:rsid w:val="00256F3D"/>
    <w:rsid w:val="00257675"/>
    <w:rsid w:val="00263252"/>
    <w:rsid w:val="00265FF6"/>
    <w:rsid w:val="00266E22"/>
    <w:rsid w:val="00270072"/>
    <w:rsid w:val="00271D0B"/>
    <w:rsid w:val="00271DAC"/>
    <w:rsid w:val="0027317E"/>
    <w:rsid w:val="0027324F"/>
    <w:rsid w:val="00273959"/>
    <w:rsid w:val="00273EAD"/>
    <w:rsid w:val="00274154"/>
    <w:rsid w:val="00274D88"/>
    <w:rsid w:val="00275570"/>
    <w:rsid w:val="0027643E"/>
    <w:rsid w:val="00276CBC"/>
    <w:rsid w:val="00276E29"/>
    <w:rsid w:val="002777C7"/>
    <w:rsid w:val="00280861"/>
    <w:rsid w:val="0028210B"/>
    <w:rsid w:val="002824B6"/>
    <w:rsid w:val="00282BEE"/>
    <w:rsid w:val="00283082"/>
    <w:rsid w:val="00283FF1"/>
    <w:rsid w:val="00286398"/>
    <w:rsid w:val="00290BDB"/>
    <w:rsid w:val="00291EB0"/>
    <w:rsid w:val="002927C2"/>
    <w:rsid w:val="002932C7"/>
    <w:rsid w:val="00293C0F"/>
    <w:rsid w:val="002968DC"/>
    <w:rsid w:val="002974E7"/>
    <w:rsid w:val="002A0129"/>
    <w:rsid w:val="002A14D5"/>
    <w:rsid w:val="002A1B47"/>
    <w:rsid w:val="002A2143"/>
    <w:rsid w:val="002A33B1"/>
    <w:rsid w:val="002A4614"/>
    <w:rsid w:val="002A4713"/>
    <w:rsid w:val="002A4F9E"/>
    <w:rsid w:val="002B0995"/>
    <w:rsid w:val="002B0DB7"/>
    <w:rsid w:val="002B20DF"/>
    <w:rsid w:val="002B430C"/>
    <w:rsid w:val="002B4C1D"/>
    <w:rsid w:val="002C1718"/>
    <w:rsid w:val="002C6130"/>
    <w:rsid w:val="002C650A"/>
    <w:rsid w:val="002D024A"/>
    <w:rsid w:val="002D2096"/>
    <w:rsid w:val="002D384D"/>
    <w:rsid w:val="002D3C20"/>
    <w:rsid w:val="002D610E"/>
    <w:rsid w:val="002D7301"/>
    <w:rsid w:val="002D73B2"/>
    <w:rsid w:val="002D7B9A"/>
    <w:rsid w:val="002E1777"/>
    <w:rsid w:val="002E6BF5"/>
    <w:rsid w:val="002E76BE"/>
    <w:rsid w:val="002E79A0"/>
    <w:rsid w:val="002F1D14"/>
    <w:rsid w:val="002F450E"/>
    <w:rsid w:val="002F4A2E"/>
    <w:rsid w:val="002F69AF"/>
    <w:rsid w:val="002F6FAA"/>
    <w:rsid w:val="002F7656"/>
    <w:rsid w:val="00301D0E"/>
    <w:rsid w:val="00302978"/>
    <w:rsid w:val="00303E7D"/>
    <w:rsid w:val="003048DE"/>
    <w:rsid w:val="00305AB7"/>
    <w:rsid w:val="00305E97"/>
    <w:rsid w:val="0030629D"/>
    <w:rsid w:val="003063D6"/>
    <w:rsid w:val="00306417"/>
    <w:rsid w:val="00307994"/>
    <w:rsid w:val="00310364"/>
    <w:rsid w:val="0031520E"/>
    <w:rsid w:val="0031541B"/>
    <w:rsid w:val="00316AA4"/>
    <w:rsid w:val="003173EE"/>
    <w:rsid w:val="00321552"/>
    <w:rsid w:val="0032457C"/>
    <w:rsid w:val="003265FE"/>
    <w:rsid w:val="0032725D"/>
    <w:rsid w:val="00327322"/>
    <w:rsid w:val="003302B7"/>
    <w:rsid w:val="0033060C"/>
    <w:rsid w:val="0033115A"/>
    <w:rsid w:val="003326F9"/>
    <w:rsid w:val="00332DC8"/>
    <w:rsid w:val="00337828"/>
    <w:rsid w:val="00337E72"/>
    <w:rsid w:val="00340B32"/>
    <w:rsid w:val="00341ED3"/>
    <w:rsid w:val="00342699"/>
    <w:rsid w:val="00343377"/>
    <w:rsid w:val="003517CC"/>
    <w:rsid w:val="003525BE"/>
    <w:rsid w:val="0035288F"/>
    <w:rsid w:val="00354945"/>
    <w:rsid w:val="00354CB7"/>
    <w:rsid w:val="003556DD"/>
    <w:rsid w:val="00355C9A"/>
    <w:rsid w:val="00356007"/>
    <w:rsid w:val="00356573"/>
    <w:rsid w:val="0035707E"/>
    <w:rsid w:val="00357352"/>
    <w:rsid w:val="00357DE1"/>
    <w:rsid w:val="00360918"/>
    <w:rsid w:val="00363076"/>
    <w:rsid w:val="00364B22"/>
    <w:rsid w:val="00367496"/>
    <w:rsid w:val="00373DEC"/>
    <w:rsid w:val="0037433F"/>
    <w:rsid w:val="00375D98"/>
    <w:rsid w:val="0037683E"/>
    <w:rsid w:val="0037689C"/>
    <w:rsid w:val="0037764E"/>
    <w:rsid w:val="003822E6"/>
    <w:rsid w:val="0038325C"/>
    <w:rsid w:val="00384B94"/>
    <w:rsid w:val="003854A6"/>
    <w:rsid w:val="003904FA"/>
    <w:rsid w:val="00391A03"/>
    <w:rsid w:val="0039213E"/>
    <w:rsid w:val="00397196"/>
    <w:rsid w:val="00397FC2"/>
    <w:rsid w:val="003A0AE6"/>
    <w:rsid w:val="003A49C8"/>
    <w:rsid w:val="003A5C2E"/>
    <w:rsid w:val="003A6280"/>
    <w:rsid w:val="003A6C53"/>
    <w:rsid w:val="003A7421"/>
    <w:rsid w:val="003A7424"/>
    <w:rsid w:val="003B08B4"/>
    <w:rsid w:val="003B2C99"/>
    <w:rsid w:val="003B3CB9"/>
    <w:rsid w:val="003B4CFE"/>
    <w:rsid w:val="003B66B1"/>
    <w:rsid w:val="003C0173"/>
    <w:rsid w:val="003C0A4C"/>
    <w:rsid w:val="003C52AB"/>
    <w:rsid w:val="003C753D"/>
    <w:rsid w:val="003D0F18"/>
    <w:rsid w:val="003D1102"/>
    <w:rsid w:val="003D3F48"/>
    <w:rsid w:val="003D5A49"/>
    <w:rsid w:val="003D7C64"/>
    <w:rsid w:val="003E0363"/>
    <w:rsid w:val="003E2132"/>
    <w:rsid w:val="003E2AF1"/>
    <w:rsid w:val="003E3376"/>
    <w:rsid w:val="003E3790"/>
    <w:rsid w:val="003E3ACC"/>
    <w:rsid w:val="003E5110"/>
    <w:rsid w:val="003E52E8"/>
    <w:rsid w:val="003F08B4"/>
    <w:rsid w:val="003F17D0"/>
    <w:rsid w:val="003F1F77"/>
    <w:rsid w:val="003F3014"/>
    <w:rsid w:val="003F59FE"/>
    <w:rsid w:val="004006BD"/>
    <w:rsid w:val="00402285"/>
    <w:rsid w:val="0040307D"/>
    <w:rsid w:val="00403170"/>
    <w:rsid w:val="00406D3B"/>
    <w:rsid w:val="0040750E"/>
    <w:rsid w:val="0041246B"/>
    <w:rsid w:val="00413063"/>
    <w:rsid w:val="00413251"/>
    <w:rsid w:val="004134FD"/>
    <w:rsid w:val="00413E46"/>
    <w:rsid w:val="004142A0"/>
    <w:rsid w:val="004145E6"/>
    <w:rsid w:val="00416249"/>
    <w:rsid w:val="004168ED"/>
    <w:rsid w:val="00420A8B"/>
    <w:rsid w:val="00420BFD"/>
    <w:rsid w:val="0042219F"/>
    <w:rsid w:val="00423F8B"/>
    <w:rsid w:val="00425270"/>
    <w:rsid w:val="00426315"/>
    <w:rsid w:val="00427ACD"/>
    <w:rsid w:val="00430890"/>
    <w:rsid w:val="00431068"/>
    <w:rsid w:val="00440E57"/>
    <w:rsid w:val="00442B9A"/>
    <w:rsid w:val="0044354B"/>
    <w:rsid w:val="004455E6"/>
    <w:rsid w:val="0044575D"/>
    <w:rsid w:val="004463E3"/>
    <w:rsid w:val="004471B0"/>
    <w:rsid w:val="00451CD5"/>
    <w:rsid w:val="00452631"/>
    <w:rsid w:val="004529D4"/>
    <w:rsid w:val="004562CA"/>
    <w:rsid w:val="00456DE3"/>
    <w:rsid w:val="00457458"/>
    <w:rsid w:val="00457567"/>
    <w:rsid w:val="00457C59"/>
    <w:rsid w:val="004659C9"/>
    <w:rsid w:val="0046716B"/>
    <w:rsid w:val="004671F6"/>
    <w:rsid w:val="004711C5"/>
    <w:rsid w:val="00471B07"/>
    <w:rsid w:val="00471FB7"/>
    <w:rsid w:val="004731E0"/>
    <w:rsid w:val="00473893"/>
    <w:rsid w:val="004739A9"/>
    <w:rsid w:val="0047598D"/>
    <w:rsid w:val="00476AE3"/>
    <w:rsid w:val="00477F6C"/>
    <w:rsid w:val="004801A5"/>
    <w:rsid w:val="00480DDE"/>
    <w:rsid w:val="00481770"/>
    <w:rsid w:val="00481DF9"/>
    <w:rsid w:val="00482150"/>
    <w:rsid w:val="00482AC8"/>
    <w:rsid w:val="00484D5F"/>
    <w:rsid w:val="0048515D"/>
    <w:rsid w:val="00486D02"/>
    <w:rsid w:val="004874B6"/>
    <w:rsid w:val="004914D6"/>
    <w:rsid w:val="00491702"/>
    <w:rsid w:val="00491971"/>
    <w:rsid w:val="004957E5"/>
    <w:rsid w:val="004A072F"/>
    <w:rsid w:val="004A1D0D"/>
    <w:rsid w:val="004A1E69"/>
    <w:rsid w:val="004A2C73"/>
    <w:rsid w:val="004A4EA9"/>
    <w:rsid w:val="004A6F8C"/>
    <w:rsid w:val="004A75CA"/>
    <w:rsid w:val="004B3AD7"/>
    <w:rsid w:val="004C094C"/>
    <w:rsid w:val="004C1350"/>
    <w:rsid w:val="004C13FC"/>
    <w:rsid w:val="004C1AC9"/>
    <w:rsid w:val="004C35E0"/>
    <w:rsid w:val="004C5EBA"/>
    <w:rsid w:val="004C6EAB"/>
    <w:rsid w:val="004D091E"/>
    <w:rsid w:val="004D12E9"/>
    <w:rsid w:val="004D13A2"/>
    <w:rsid w:val="004D522C"/>
    <w:rsid w:val="004D7D61"/>
    <w:rsid w:val="004E1505"/>
    <w:rsid w:val="004E2595"/>
    <w:rsid w:val="004E7F9A"/>
    <w:rsid w:val="004F0293"/>
    <w:rsid w:val="004F08AB"/>
    <w:rsid w:val="004F199F"/>
    <w:rsid w:val="004F2181"/>
    <w:rsid w:val="004F5021"/>
    <w:rsid w:val="004F5175"/>
    <w:rsid w:val="004F6392"/>
    <w:rsid w:val="00500664"/>
    <w:rsid w:val="00501BCC"/>
    <w:rsid w:val="005022F6"/>
    <w:rsid w:val="00502A4B"/>
    <w:rsid w:val="00505119"/>
    <w:rsid w:val="005057E8"/>
    <w:rsid w:val="005066FE"/>
    <w:rsid w:val="005078DA"/>
    <w:rsid w:val="00511215"/>
    <w:rsid w:val="005112C2"/>
    <w:rsid w:val="00511851"/>
    <w:rsid w:val="00514FB1"/>
    <w:rsid w:val="0051549E"/>
    <w:rsid w:val="00515837"/>
    <w:rsid w:val="00515DDE"/>
    <w:rsid w:val="00516560"/>
    <w:rsid w:val="005172E5"/>
    <w:rsid w:val="00517F99"/>
    <w:rsid w:val="00521749"/>
    <w:rsid w:val="00524CFF"/>
    <w:rsid w:val="00525220"/>
    <w:rsid w:val="00525579"/>
    <w:rsid w:val="0053066F"/>
    <w:rsid w:val="00531AD5"/>
    <w:rsid w:val="00533CAE"/>
    <w:rsid w:val="005346B4"/>
    <w:rsid w:val="00534C1C"/>
    <w:rsid w:val="00536124"/>
    <w:rsid w:val="005367D4"/>
    <w:rsid w:val="0053766C"/>
    <w:rsid w:val="005405C5"/>
    <w:rsid w:val="0054386B"/>
    <w:rsid w:val="00543BA6"/>
    <w:rsid w:val="005454ED"/>
    <w:rsid w:val="00546F98"/>
    <w:rsid w:val="00551612"/>
    <w:rsid w:val="00553989"/>
    <w:rsid w:val="00554BA5"/>
    <w:rsid w:val="0055645A"/>
    <w:rsid w:val="0055702E"/>
    <w:rsid w:val="00560691"/>
    <w:rsid w:val="00563FAB"/>
    <w:rsid w:val="00566ACF"/>
    <w:rsid w:val="00571430"/>
    <w:rsid w:val="005723DC"/>
    <w:rsid w:val="005723E6"/>
    <w:rsid w:val="00573637"/>
    <w:rsid w:val="00573C2D"/>
    <w:rsid w:val="00575B8C"/>
    <w:rsid w:val="00576C5B"/>
    <w:rsid w:val="00580191"/>
    <w:rsid w:val="005805FA"/>
    <w:rsid w:val="00580FAB"/>
    <w:rsid w:val="00582F87"/>
    <w:rsid w:val="00586662"/>
    <w:rsid w:val="00591519"/>
    <w:rsid w:val="00594CE7"/>
    <w:rsid w:val="00595A63"/>
    <w:rsid w:val="005A1237"/>
    <w:rsid w:val="005A21E8"/>
    <w:rsid w:val="005A2523"/>
    <w:rsid w:val="005A2C76"/>
    <w:rsid w:val="005A4B38"/>
    <w:rsid w:val="005A4FA9"/>
    <w:rsid w:val="005A77EB"/>
    <w:rsid w:val="005B1502"/>
    <w:rsid w:val="005B15D4"/>
    <w:rsid w:val="005B2AAC"/>
    <w:rsid w:val="005B41F1"/>
    <w:rsid w:val="005B5260"/>
    <w:rsid w:val="005B5AAD"/>
    <w:rsid w:val="005B5D82"/>
    <w:rsid w:val="005B73F5"/>
    <w:rsid w:val="005C0039"/>
    <w:rsid w:val="005C0A5C"/>
    <w:rsid w:val="005C20A4"/>
    <w:rsid w:val="005C55DC"/>
    <w:rsid w:val="005C5B26"/>
    <w:rsid w:val="005D2016"/>
    <w:rsid w:val="005E048D"/>
    <w:rsid w:val="005E1987"/>
    <w:rsid w:val="005E479A"/>
    <w:rsid w:val="005E50B4"/>
    <w:rsid w:val="005F131E"/>
    <w:rsid w:val="005F1A41"/>
    <w:rsid w:val="005F2974"/>
    <w:rsid w:val="005F36FF"/>
    <w:rsid w:val="005F4052"/>
    <w:rsid w:val="005F616E"/>
    <w:rsid w:val="005F7E97"/>
    <w:rsid w:val="006016D1"/>
    <w:rsid w:val="006021CF"/>
    <w:rsid w:val="0060251E"/>
    <w:rsid w:val="00611231"/>
    <w:rsid w:val="006155A4"/>
    <w:rsid w:val="006176BB"/>
    <w:rsid w:val="00620492"/>
    <w:rsid w:val="006213B0"/>
    <w:rsid w:val="006225CC"/>
    <w:rsid w:val="0062330D"/>
    <w:rsid w:val="006249EB"/>
    <w:rsid w:val="006256C1"/>
    <w:rsid w:val="00626E07"/>
    <w:rsid w:val="00627888"/>
    <w:rsid w:val="00627AE7"/>
    <w:rsid w:val="00627EC7"/>
    <w:rsid w:val="00630798"/>
    <w:rsid w:val="00633ADC"/>
    <w:rsid w:val="00634F20"/>
    <w:rsid w:val="00637680"/>
    <w:rsid w:val="00643497"/>
    <w:rsid w:val="00645F3A"/>
    <w:rsid w:val="006468FB"/>
    <w:rsid w:val="006476E9"/>
    <w:rsid w:val="00652088"/>
    <w:rsid w:val="0065698B"/>
    <w:rsid w:val="00656BC6"/>
    <w:rsid w:val="006572A3"/>
    <w:rsid w:val="00657433"/>
    <w:rsid w:val="00665359"/>
    <w:rsid w:val="006669A2"/>
    <w:rsid w:val="00666D89"/>
    <w:rsid w:val="00672926"/>
    <w:rsid w:val="00675B0E"/>
    <w:rsid w:val="00676B66"/>
    <w:rsid w:val="006778B6"/>
    <w:rsid w:val="00683E3F"/>
    <w:rsid w:val="00685EEF"/>
    <w:rsid w:val="006871A4"/>
    <w:rsid w:val="00687699"/>
    <w:rsid w:val="00687D7F"/>
    <w:rsid w:val="006900EB"/>
    <w:rsid w:val="00690A69"/>
    <w:rsid w:val="00691DF7"/>
    <w:rsid w:val="00692161"/>
    <w:rsid w:val="00693B29"/>
    <w:rsid w:val="006940AE"/>
    <w:rsid w:val="006964A6"/>
    <w:rsid w:val="006A129E"/>
    <w:rsid w:val="006A3492"/>
    <w:rsid w:val="006A43AD"/>
    <w:rsid w:val="006A490B"/>
    <w:rsid w:val="006A7580"/>
    <w:rsid w:val="006B1940"/>
    <w:rsid w:val="006B2EEA"/>
    <w:rsid w:val="006B304C"/>
    <w:rsid w:val="006B3D2F"/>
    <w:rsid w:val="006C3073"/>
    <w:rsid w:val="006C44B5"/>
    <w:rsid w:val="006C45B8"/>
    <w:rsid w:val="006C4AB6"/>
    <w:rsid w:val="006D3275"/>
    <w:rsid w:val="006D32E2"/>
    <w:rsid w:val="006D4514"/>
    <w:rsid w:val="006D5165"/>
    <w:rsid w:val="006D5213"/>
    <w:rsid w:val="006D63E0"/>
    <w:rsid w:val="006D664E"/>
    <w:rsid w:val="006D6BBF"/>
    <w:rsid w:val="006D6CAA"/>
    <w:rsid w:val="006E0432"/>
    <w:rsid w:val="006E04CE"/>
    <w:rsid w:val="006E2733"/>
    <w:rsid w:val="006E6D35"/>
    <w:rsid w:val="006E7422"/>
    <w:rsid w:val="006F233C"/>
    <w:rsid w:val="006F2829"/>
    <w:rsid w:val="006F393B"/>
    <w:rsid w:val="006F423F"/>
    <w:rsid w:val="006F4D4A"/>
    <w:rsid w:val="006F6473"/>
    <w:rsid w:val="007002D5"/>
    <w:rsid w:val="00700683"/>
    <w:rsid w:val="0070534A"/>
    <w:rsid w:val="007061ED"/>
    <w:rsid w:val="007076C7"/>
    <w:rsid w:val="00716ACE"/>
    <w:rsid w:val="00716DFB"/>
    <w:rsid w:val="00717B5C"/>
    <w:rsid w:val="0072206E"/>
    <w:rsid w:val="00723430"/>
    <w:rsid w:val="007251FF"/>
    <w:rsid w:val="007252A5"/>
    <w:rsid w:val="0072551D"/>
    <w:rsid w:val="007259D4"/>
    <w:rsid w:val="0073098D"/>
    <w:rsid w:val="007309E6"/>
    <w:rsid w:val="00735FF0"/>
    <w:rsid w:val="00737192"/>
    <w:rsid w:val="0074041E"/>
    <w:rsid w:val="00742980"/>
    <w:rsid w:val="007431A2"/>
    <w:rsid w:val="00743DE4"/>
    <w:rsid w:val="007440D3"/>
    <w:rsid w:val="00744A41"/>
    <w:rsid w:val="00744EBE"/>
    <w:rsid w:val="007459A0"/>
    <w:rsid w:val="007459B1"/>
    <w:rsid w:val="007466D3"/>
    <w:rsid w:val="00750275"/>
    <w:rsid w:val="00751309"/>
    <w:rsid w:val="007517A7"/>
    <w:rsid w:val="0075190F"/>
    <w:rsid w:val="007519C6"/>
    <w:rsid w:val="00752050"/>
    <w:rsid w:val="0075303C"/>
    <w:rsid w:val="00754ABF"/>
    <w:rsid w:val="00754C87"/>
    <w:rsid w:val="00755AE6"/>
    <w:rsid w:val="00757179"/>
    <w:rsid w:val="00761C0C"/>
    <w:rsid w:val="00764009"/>
    <w:rsid w:val="007654DB"/>
    <w:rsid w:val="0077048B"/>
    <w:rsid w:val="00771075"/>
    <w:rsid w:val="007736CD"/>
    <w:rsid w:val="00774058"/>
    <w:rsid w:val="00775077"/>
    <w:rsid w:val="007756C1"/>
    <w:rsid w:val="00775AE1"/>
    <w:rsid w:val="00776A25"/>
    <w:rsid w:val="00776E45"/>
    <w:rsid w:val="00776F3A"/>
    <w:rsid w:val="007804CB"/>
    <w:rsid w:val="00781541"/>
    <w:rsid w:val="00781ED4"/>
    <w:rsid w:val="007843A2"/>
    <w:rsid w:val="00784DF5"/>
    <w:rsid w:val="00787503"/>
    <w:rsid w:val="00787F16"/>
    <w:rsid w:val="0079072F"/>
    <w:rsid w:val="00793AA1"/>
    <w:rsid w:val="00793F53"/>
    <w:rsid w:val="00795692"/>
    <w:rsid w:val="00796AB6"/>
    <w:rsid w:val="00797D8B"/>
    <w:rsid w:val="007A151B"/>
    <w:rsid w:val="007A24F8"/>
    <w:rsid w:val="007A2F5A"/>
    <w:rsid w:val="007B018E"/>
    <w:rsid w:val="007B321B"/>
    <w:rsid w:val="007B33C0"/>
    <w:rsid w:val="007B3583"/>
    <w:rsid w:val="007B3726"/>
    <w:rsid w:val="007B49EA"/>
    <w:rsid w:val="007C1FBC"/>
    <w:rsid w:val="007C33A0"/>
    <w:rsid w:val="007C53B7"/>
    <w:rsid w:val="007C77BD"/>
    <w:rsid w:val="007D013A"/>
    <w:rsid w:val="007D1D45"/>
    <w:rsid w:val="007D26C3"/>
    <w:rsid w:val="007D4797"/>
    <w:rsid w:val="007D6C82"/>
    <w:rsid w:val="007D6DC1"/>
    <w:rsid w:val="007D7078"/>
    <w:rsid w:val="007D76F4"/>
    <w:rsid w:val="007D7C5B"/>
    <w:rsid w:val="007E089D"/>
    <w:rsid w:val="007E1E1E"/>
    <w:rsid w:val="007E2B16"/>
    <w:rsid w:val="007E35A5"/>
    <w:rsid w:val="007E44F1"/>
    <w:rsid w:val="007E46B4"/>
    <w:rsid w:val="007E4CDB"/>
    <w:rsid w:val="007F00BD"/>
    <w:rsid w:val="007F0EA2"/>
    <w:rsid w:val="007F1C8A"/>
    <w:rsid w:val="007F4106"/>
    <w:rsid w:val="007F6A01"/>
    <w:rsid w:val="008023DE"/>
    <w:rsid w:val="008026F2"/>
    <w:rsid w:val="00802803"/>
    <w:rsid w:val="00804A01"/>
    <w:rsid w:val="00805E79"/>
    <w:rsid w:val="00807F4A"/>
    <w:rsid w:val="0081037F"/>
    <w:rsid w:val="00811745"/>
    <w:rsid w:val="008131E2"/>
    <w:rsid w:val="008146AD"/>
    <w:rsid w:val="00814918"/>
    <w:rsid w:val="00816494"/>
    <w:rsid w:val="008179C0"/>
    <w:rsid w:val="0082121E"/>
    <w:rsid w:val="00821922"/>
    <w:rsid w:val="0082770C"/>
    <w:rsid w:val="00831032"/>
    <w:rsid w:val="008328E4"/>
    <w:rsid w:val="00834E38"/>
    <w:rsid w:val="0083504D"/>
    <w:rsid w:val="00836218"/>
    <w:rsid w:val="00836E9D"/>
    <w:rsid w:val="00837F8F"/>
    <w:rsid w:val="00841319"/>
    <w:rsid w:val="008432F2"/>
    <w:rsid w:val="00843E3E"/>
    <w:rsid w:val="008453D5"/>
    <w:rsid w:val="00845A89"/>
    <w:rsid w:val="00847039"/>
    <w:rsid w:val="0084719D"/>
    <w:rsid w:val="00847586"/>
    <w:rsid w:val="00847E5A"/>
    <w:rsid w:val="00852007"/>
    <w:rsid w:val="00853E86"/>
    <w:rsid w:val="00854780"/>
    <w:rsid w:val="008563EF"/>
    <w:rsid w:val="008629F0"/>
    <w:rsid w:val="008642FA"/>
    <w:rsid w:val="00864E83"/>
    <w:rsid w:val="008654CB"/>
    <w:rsid w:val="00865985"/>
    <w:rsid w:val="00865A72"/>
    <w:rsid w:val="00871C85"/>
    <w:rsid w:val="00875972"/>
    <w:rsid w:val="00875F8E"/>
    <w:rsid w:val="0088032B"/>
    <w:rsid w:val="00880436"/>
    <w:rsid w:val="00880534"/>
    <w:rsid w:val="00881ABB"/>
    <w:rsid w:val="008825DE"/>
    <w:rsid w:val="008858DA"/>
    <w:rsid w:val="00885E42"/>
    <w:rsid w:val="008861F4"/>
    <w:rsid w:val="00886664"/>
    <w:rsid w:val="00886D94"/>
    <w:rsid w:val="00886E1B"/>
    <w:rsid w:val="00890BAA"/>
    <w:rsid w:val="00890FA9"/>
    <w:rsid w:val="0089142D"/>
    <w:rsid w:val="008916A5"/>
    <w:rsid w:val="0089255B"/>
    <w:rsid w:val="00893555"/>
    <w:rsid w:val="00894052"/>
    <w:rsid w:val="00894999"/>
    <w:rsid w:val="00895297"/>
    <w:rsid w:val="008961AD"/>
    <w:rsid w:val="0089639B"/>
    <w:rsid w:val="008A4B6E"/>
    <w:rsid w:val="008A5748"/>
    <w:rsid w:val="008A6224"/>
    <w:rsid w:val="008A7065"/>
    <w:rsid w:val="008A7CB6"/>
    <w:rsid w:val="008B0C70"/>
    <w:rsid w:val="008B0D46"/>
    <w:rsid w:val="008B1801"/>
    <w:rsid w:val="008B57C1"/>
    <w:rsid w:val="008B6A35"/>
    <w:rsid w:val="008B6EE9"/>
    <w:rsid w:val="008B7B4E"/>
    <w:rsid w:val="008B7FA5"/>
    <w:rsid w:val="008C0E29"/>
    <w:rsid w:val="008D17D2"/>
    <w:rsid w:val="008D422F"/>
    <w:rsid w:val="008D431B"/>
    <w:rsid w:val="008D4708"/>
    <w:rsid w:val="008D52ED"/>
    <w:rsid w:val="008D644E"/>
    <w:rsid w:val="008D6494"/>
    <w:rsid w:val="008D68A7"/>
    <w:rsid w:val="008E1891"/>
    <w:rsid w:val="008E35C5"/>
    <w:rsid w:val="008E4601"/>
    <w:rsid w:val="008E5B0D"/>
    <w:rsid w:val="008E605D"/>
    <w:rsid w:val="008E6BB0"/>
    <w:rsid w:val="008E6D51"/>
    <w:rsid w:val="008F1ECF"/>
    <w:rsid w:val="008F593E"/>
    <w:rsid w:val="008F6CBA"/>
    <w:rsid w:val="008F6FFF"/>
    <w:rsid w:val="008F7B42"/>
    <w:rsid w:val="00900803"/>
    <w:rsid w:val="00901A70"/>
    <w:rsid w:val="00903FE9"/>
    <w:rsid w:val="0090498F"/>
    <w:rsid w:val="00907D80"/>
    <w:rsid w:val="0091124E"/>
    <w:rsid w:val="00912324"/>
    <w:rsid w:val="00912F2C"/>
    <w:rsid w:val="00913EB6"/>
    <w:rsid w:val="00915969"/>
    <w:rsid w:val="00916C34"/>
    <w:rsid w:val="009217E2"/>
    <w:rsid w:val="009276C1"/>
    <w:rsid w:val="00930793"/>
    <w:rsid w:val="00933BFF"/>
    <w:rsid w:val="00934965"/>
    <w:rsid w:val="009351D4"/>
    <w:rsid w:val="009356C8"/>
    <w:rsid w:val="0094564B"/>
    <w:rsid w:val="00946DEE"/>
    <w:rsid w:val="00946E85"/>
    <w:rsid w:val="00947F5A"/>
    <w:rsid w:val="009562B9"/>
    <w:rsid w:val="00956FD5"/>
    <w:rsid w:val="0095798C"/>
    <w:rsid w:val="0096167C"/>
    <w:rsid w:val="009618E1"/>
    <w:rsid w:val="00962678"/>
    <w:rsid w:val="00963DA2"/>
    <w:rsid w:val="009659C6"/>
    <w:rsid w:val="0096654F"/>
    <w:rsid w:val="009700DF"/>
    <w:rsid w:val="00971769"/>
    <w:rsid w:val="00972608"/>
    <w:rsid w:val="009731BF"/>
    <w:rsid w:val="00973256"/>
    <w:rsid w:val="00975A60"/>
    <w:rsid w:val="0097749B"/>
    <w:rsid w:val="009779D9"/>
    <w:rsid w:val="00980EC1"/>
    <w:rsid w:val="00981B21"/>
    <w:rsid w:val="00981B3E"/>
    <w:rsid w:val="00982F84"/>
    <w:rsid w:val="00983DEF"/>
    <w:rsid w:val="00983E88"/>
    <w:rsid w:val="00983F40"/>
    <w:rsid w:val="00983FE8"/>
    <w:rsid w:val="009852BB"/>
    <w:rsid w:val="00992458"/>
    <w:rsid w:val="0099269F"/>
    <w:rsid w:val="00996042"/>
    <w:rsid w:val="00997ED4"/>
    <w:rsid w:val="009A153F"/>
    <w:rsid w:val="009A27C4"/>
    <w:rsid w:val="009A2C5F"/>
    <w:rsid w:val="009A357F"/>
    <w:rsid w:val="009A3DF3"/>
    <w:rsid w:val="009A4C1D"/>
    <w:rsid w:val="009A4F11"/>
    <w:rsid w:val="009B121A"/>
    <w:rsid w:val="009B1711"/>
    <w:rsid w:val="009B333A"/>
    <w:rsid w:val="009B3608"/>
    <w:rsid w:val="009B56DA"/>
    <w:rsid w:val="009B5935"/>
    <w:rsid w:val="009B74AC"/>
    <w:rsid w:val="009B7508"/>
    <w:rsid w:val="009C1B93"/>
    <w:rsid w:val="009C1BE2"/>
    <w:rsid w:val="009C49E1"/>
    <w:rsid w:val="009C6311"/>
    <w:rsid w:val="009D0723"/>
    <w:rsid w:val="009D1B5D"/>
    <w:rsid w:val="009D55BC"/>
    <w:rsid w:val="009E2155"/>
    <w:rsid w:val="009E2494"/>
    <w:rsid w:val="009E32B6"/>
    <w:rsid w:val="009E40FA"/>
    <w:rsid w:val="009E727D"/>
    <w:rsid w:val="009F5C3B"/>
    <w:rsid w:val="009F6499"/>
    <w:rsid w:val="009F7CE2"/>
    <w:rsid w:val="00A00127"/>
    <w:rsid w:val="00A0313E"/>
    <w:rsid w:val="00A054CD"/>
    <w:rsid w:val="00A056FD"/>
    <w:rsid w:val="00A057A5"/>
    <w:rsid w:val="00A10235"/>
    <w:rsid w:val="00A1103A"/>
    <w:rsid w:val="00A12105"/>
    <w:rsid w:val="00A12C8B"/>
    <w:rsid w:val="00A14F2E"/>
    <w:rsid w:val="00A20C25"/>
    <w:rsid w:val="00A2133C"/>
    <w:rsid w:val="00A22457"/>
    <w:rsid w:val="00A22C9C"/>
    <w:rsid w:val="00A24CFA"/>
    <w:rsid w:val="00A2503D"/>
    <w:rsid w:val="00A25C3C"/>
    <w:rsid w:val="00A2609C"/>
    <w:rsid w:val="00A278C6"/>
    <w:rsid w:val="00A31570"/>
    <w:rsid w:val="00A31C7E"/>
    <w:rsid w:val="00A32BE7"/>
    <w:rsid w:val="00A33AD5"/>
    <w:rsid w:val="00A37AA6"/>
    <w:rsid w:val="00A4006F"/>
    <w:rsid w:val="00A400F0"/>
    <w:rsid w:val="00A41CD7"/>
    <w:rsid w:val="00A424F1"/>
    <w:rsid w:val="00A443A8"/>
    <w:rsid w:val="00A4480A"/>
    <w:rsid w:val="00A45C5A"/>
    <w:rsid w:val="00A45E7D"/>
    <w:rsid w:val="00A52D2E"/>
    <w:rsid w:val="00A53918"/>
    <w:rsid w:val="00A53E71"/>
    <w:rsid w:val="00A56AEB"/>
    <w:rsid w:val="00A6547A"/>
    <w:rsid w:val="00A66FC1"/>
    <w:rsid w:val="00A70F3E"/>
    <w:rsid w:val="00A726AE"/>
    <w:rsid w:val="00A75111"/>
    <w:rsid w:val="00A75A55"/>
    <w:rsid w:val="00A773F6"/>
    <w:rsid w:val="00A80786"/>
    <w:rsid w:val="00A86B84"/>
    <w:rsid w:val="00A87161"/>
    <w:rsid w:val="00A87900"/>
    <w:rsid w:val="00A91147"/>
    <w:rsid w:val="00A937C0"/>
    <w:rsid w:val="00A95130"/>
    <w:rsid w:val="00A95587"/>
    <w:rsid w:val="00A97E57"/>
    <w:rsid w:val="00AA041B"/>
    <w:rsid w:val="00AA327B"/>
    <w:rsid w:val="00AA34F9"/>
    <w:rsid w:val="00AA546B"/>
    <w:rsid w:val="00AA59CE"/>
    <w:rsid w:val="00AA66BC"/>
    <w:rsid w:val="00AA689D"/>
    <w:rsid w:val="00AA75A8"/>
    <w:rsid w:val="00AB23F6"/>
    <w:rsid w:val="00AB38F8"/>
    <w:rsid w:val="00AB633E"/>
    <w:rsid w:val="00AB69BE"/>
    <w:rsid w:val="00AC3790"/>
    <w:rsid w:val="00AC3C11"/>
    <w:rsid w:val="00AC46B5"/>
    <w:rsid w:val="00AC7432"/>
    <w:rsid w:val="00AC7C04"/>
    <w:rsid w:val="00AD1E67"/>
    <w:rsid w:val="00AD24C4"/>
    <w:rsid w:val="00AD5109"/>
    <w:rsid w:val="00AE02D6"/>
    <w:rsid w:val="00AE329F"/>
    <w:rsid w:val="00AE4544"/>
    <w:rsid w:val="00AE4874"/>
    <w:rsid w:val="00AE4C54"/>
    <w:rsid w:val="00AE4CFE"/>
    <w:rsid w:val="00AF0AAD"/>
    <w:rsid w:val="00AF0B73"/>
    <w:rsid w:val="00AF2258"/>
    <w:rsid w:val="00AF358F"/>
    <w:rsid w:val="00B00E0D"/>
    <w:rsid w:val="00B01A79"/>
    <w:rsid w:val="00B03C8E"/>
    <w:rsid w:val="00B03CE4"/>
    <w:rsid w:val="00B04E20"/>
    <w:rsid w:val="00B0547C"/>
    <w:rsid w:val="00B06B01"/>
    <w:rsid w:val="00B07349"/>
    <w:rsid w:val="00B07E7D"/>
    <w:rsid w:val="00B1515F"/>
    <w:rsid w:val="00B15F18"/>
    <w:rsid w:val="00B17BCC"/>
    <w:rsid w:val="00B17E19"/>
    <w:rsid w:val="00B2351A"/>
    <w:rsid w:val="00B24050"/>
    <w:rsid w:val="00B3068A"/>
    <w:rsid w:val="00B3307B"/>
    <w:rsid w:val="00B34383"/>
    <w:rsid w:val="00B379A8"/>
    <w:rsid w:val="00B401C3"/>
    <w:rsid w:val="00B41BBA"/>
    <w:rsid w:val="00B45ABE"/>
    <w:rsid w:val="00B465A9"/>
    <w:rsid w:val="00B50411"/>
    <w:rsid w:val="00B53A3B"/>
    <w:rsid w:val="00B53AFD"/>
    <w:rsid w:val="00B53ED3"/>
    <w:rsid w:val="00B54220"/>
    <w:rsid w:val="00B54E2D"/>
    <w:rsid w:val="00B6415C"/>
    <w:rsid w:val="00B661C4"/>
    <w:rsid w:val="00B662BD"/>
    <w:rsid w:val="00B67761"/>
    <w:rsid w:val="00B678C2"/>
    <w:rsid w:val="00B70207"/>
    <w:rsid w:val="00B71D9D"/>
    <w:rsid w:val="00B72EE6"/>
    <w:rsid w:val="00B7456A"/>
    <w:rsid w:val="00B769FF"/>
    <w:rsid w:val="00B77496"/>
    <w:rsid w:val="00B80C21"/>
    <w:rsid w:val="00B81D82"/>
    <w:rsid w:val="00B828AB"/>
    <w:rsid w:val="00B83EB5"/>
    <w:rsid w:val="00B8665B"/>
    <w:rsid w:val="00B9026C"/>
    <w:rsid w:val="00B915EC"/>
    <w:rsid w:val="00B91622"/>
    <w:rsid w:val="00B93136"/>
    <w:rsid w:val="00B94159"/>
    <w:rsid w:val="00B9635F"/>
    <w:rsid w:val="00B97A95"/>
    <w:rsid w:val="00BA07C7"/>
    <w:rsid w:val="00BA2AA0"/>
    <w:rsid w:val="00BA328B"/>
    <w:rsid w:val="00BB06D9"/>
    <w:rsid w:val="00BB2CA7"/>
    <w:rsid w:val="00BB2F14"/>
    <w:rsid w:val="00BB39B5"/>
    <w:rsid w:val="00BB41A2"/>
    <w:rsid w:val="00BB6920"/>
    <w:rsid w:val="00BC170F"/>
    <w:rsid w:val="00BC175A"/>
    <w:rsid w:val="00BC324B"/>
    <w:rsid w:val="00BC3863"/>
    <w:rsid w:val="00BC4684"/>
    <w:rsid w:val="00BC4C29"/>
    <w:rsid w:val="00BC55AD"/>
    <w:rsid w:val="00BC6E40"/>
    <w:rsid w:val="00BD0E84"/>
    <w:rsid w:val="00BD3771"/>
    <w:rsid w:val="00BD3C22"/>
    <w:rsid w:val="00BD6426"/>
    <w:rsid w:val="00BD6E39"/>
    <w:rsid w:val="00BD726A"/>
    <w:rsid w:val="00BD75A4"/>
    <w:rsid w:val="00BE1283"/>
    <w:rsid w:val="00BE3898"/>
    <w:rsid w:val="00BE413F"/>
    <w:rsid w:val="00BE5313"/>
    <w:rsid w:val="00BE60BB"/>
    <w:rsid w:val="00BE678B"/>
    <w:rsid w:val="00BE71CC"/>
    <w:rsid w:val="00BE75AC"/>
    <w:rsid w:val="00BE7811"/>
    <w:rsid w:val="00BE78B3"/>
    <w:rsid w:val="00BE7DC6"/>
    <w:rsid w:val="00BF0A0D"/>
    <w:rsid w:val="00BF24EE"/>
    <w:rsid w:val="00BF2E82"/>
    <w:rsid w:val="00BF318E"/>
    <w:rsid w:val="00BF5094"/>
    <w:rsid w:val="00BF68CA"/>
    <w:rsid w:val="00C03288"/>
    <w:rsid w:val="00C0535E"/>
    <w:rsid w:val="00C07115"/>
    <w:rsid w:val="00C1044C"/>
    <w:rsid w:val="00C109B4"/>
    <w:rsid w:val="00C13E83"/>
    <w:rsid w:val="00C178CF"/>
    <w:rsid w:val="00C17E99"/>
    <w:rsid w:val="00C17F44"/>
    <w:rsid w:val="00C201DC"/>
    <w:rsid w:val="00C204C8"/>
    <w:rsid w:val="00C20862"/>
    <w:rsid w:val="00C2424A"/>
    <w:rsid w:val="00C24588"/>
    <w:rsid w:val="00C24B07"/>
    <w:rsid w:val="00C25A9F"/>
    <w:rsid w:val="00C26941"/>
    <w:rsid w:val="00C27756"/>
    <w:rsid w:val="00C33668"/>
    <w:rsid w:val="00C345F8"/>
    <w:rsid w:val="00C377FD"/>
    <w:rsid w:val="00C37F62"/>
    <w:rsid w:val="00C410BA"/>
    <w:rsid w:val="00C41943"/>
    <w:rsid w:val="00C41FEF"/>
    <w:rsid w:val="00C4379A"/>
    <w:rsid w:val="00C437B8"/>
    <w:rsid w:val="00C47335"/>
    <w:rsid w:val="00C503BE"/>
    <w:rsid w:val="00C50AAA"/>
    <w:rsid w:val="00C517DD"/>
    <w:rsid w:val="00C51DF4"/>
    <w:rsid w:val="00C51EDC"/>
    <w:rsid w:val="00C52C0E"/>
    <w:rsid w:val="00C54E85"/>
    <w:rsid w:val="00C55058"/>
    <w:rsid w:val="00C560A0"/>
    <w:rsid w:val="00C56928"/>
    <w:rsid w:val="00C57BEE"/>
    <w:rsid w:val="00C6093D"/>
    <w:rsid w:val="00C60FE3"/>
    <w:rsid w:val="00C61211"/>
    <w:rsid w:val="00C642AF"/>
    <w:rsid w:val="00C64968"/>
    <w:rsid w:val="00C65ECD"/>
    <w:rsid w:val="00C70948"/>
    <w:rsid w:val="00C715C2"/>
    <w:rsid w:val="00C75196"/>
    <w:rsid w:val="00C7538B"/>
    <w:rsid w:val="00C75F0F"/>
    <w:rsid w:val="00C76167"/>
    <w:rsid w:val="00C76A36"/>
    <w:rsid w:val="00C80F0A"/>
    <w:rsid w:val="00C81FF7"/>
    <w:rsid w:val="00C822B2"/>
    <w:rsid w:val="00C835E8"/>
    <w:rsid w:val="00C83739"/>
    <w:rsid w:val="00C837CB"/>
    <w:rsid w:val="00C84438"/>
    <w:rsid w:val="00C862C3"/>
    <w:rsid w:val="00C86913"/>
    <w:rsid w:val="00C92620"/>
    <w:rsid w:val="00C92ECE"/>
    <w:rsid w:val="00C943D9"/>
    <w:rsid w:val="00C9459B"/>
    <w:rsid w:val="00C9486E"/>
    <w:rsid w:val="00C953C1"/>
    <w:rsid w:val="00C958E6"/>
    <w:rsid w:val="00CA0003"/>
    <w:rsid w:val="00CA108B"/>
    <w:rsid w:val="00CA3044"/>
    <w:rsid w:val="00CA38C2"/>
    <w:rsid w:val="00CA4482"/>
    <w:rsid w:val="00CA6B59"/>
    <w:rsid w:val="00CB010E"/>
    <w:rsid w:val="00CB0A9E"/>
    <w:rsid w:val="00CB2478"/>
    <w:rsid w:val="00CB24EB"/>
    <w:rsid w:val="00CB33DB"/>
    <w:rsid w:val="00CB3787"/>
    <w:rsid w:val="00CB5687"/>
    <w:rsid w:val="00CB678E"/>
    <w:rsid w:val="00CB7CCD"/>
    <w:rsid w:val="00CC1061"/>
    <w:rsid w:val="00CC151C"/>
    <w:rsid w:val="00CC1A9A"/>
    <w:rsid w:val="00CC2435"/>
    <w:rsid w:val="00CC4116"/>
    <w:rsid w:val="00CC43E2"/>
    <w:rsid w:val="00CC455D"/>
    <w:rsid w:val="00CC4ACB"/>
    <w:rsid w:val="00CC57ED"/>
    <w:rsid w:val="00CC5CC2"/>
    <w:rsid w:val="00CC649F"/>
    <w:rsid w:val="00CD307E"/>
    <w:rsid w:val="00CD3ACD"/>
    <w:rsid w:val="00CD44CF"/>
    <w:rsid w:val="00CD6F93"/>
    <w:rsid w:val="00CD739F"/>
    <w:rsid w:val="00CD7453"/>
    <w:rsid w:val="00CD77AF"/>
    <w:rsid w:val="00CD7A2D"/>
    <w:rsid w:val="00CD7D3B"/>
    <w:rsid w:val="00CE17C6"/>
    <w:rsid w:val="00CE33B7"/>
    <w:rsid w:val="00CE3438"/>
    <w:rsid w:val="00CE4BDE"/>
    <w:rsid w:val="00CE58F5"/>
    <w:rsid w:val="00CE635A"/>
    <w:rsid w:val="00CE6C95"/>
    <w:rsid w:val="00CF01A1"/>
    <w:rsid w:val="00CF104D"/>
    <w:rsid w:val="00CF1AB8"/>
    <w:rsid w:val="00CF1E39"/>
    <w:rsid w:val="00CF2D98"/>
    <w:rsid w:val="00CF32D7"/>
    <w:rsid w:val="00CF3FE8"/>
    <w:rsid w:val="00CF45D6"/>
    <w:rsid w:val="00CF6611"/>
    <w:rsid w:val="00CF71C5"/>
    <w:rsid w:val="00D00B62"/>
    <w:rsid w:val="00D1063E"/>
    <w:rsid w:val="00D10F0E"/>
    <w:rsid w:val="00D11293"/>
    <w:rsid w:val="00D11F2C"/>
    <w:rsid w:val="00D12B42"/>
    <w:rsid w:val="00D13416"/>
    <w:rsid w:val="00D1355C"/>
    <w:rsid w:val="00D16073"/>
    <w:rsid w:val="00D16E71"/>
    <w:rsid w:val="00D20AE7"/>
    <w:rsid w:val="00D210EF"/>
    <w:rsid w:val="00D21874"/>
    <w:rsid w:val="00D21BF6"/>
    <w:rsid w:val="00D23507"/>
    <w:rsid w:val="00D279BA"/>
    <w:rsid w:val="00D3143D"/>
    <w:rsid w:val="00D3175D"/>
    <w:rsid w:val="00D31D2F"/>
    <w:rsid w:val="00D33070"/>
    <w:rsid w:val="00D33B79"/>
    <w:rsid w:val="00D34E01"/>
    <w:rsid w:val="00D37416"/>
    <w:rsid w:val="00D4091E"/>
    <w:rsid w:val="00D40B56"/>
    <w:rsid w:val="00D410A6"/>
    <w:rsid w:val="00D443E0"/>
    <w:rsid w:val="00D44619"/>
    <w:rsid w:val="00D44D53"/>
    <w:rsid w:val="00D45AAE"/>
    <w:rsid w:val="00D465CE"/>
    <w:rsid w:val="00D4695D"/>
    <w:rsid w:val="00D47386"/>
    <w:rsid w:val="00D520F1"/>
    <w:rsid w:val="00D5456A"/>
    <w:rsid w:val="00D560C4"/>
    <w:rsid w:val="00D567EE"/>
    <w:rsid w:val="00D602DF"/>
    <w:rsid w:val="00D623DD"/>
    <w:rsid w:val="00D63E48"/>
    <w:rsid w:val="00D644A4"/>
    <w:rsid w:val="00D671A0"/>
    <w:rsid w:val="00D67E15"/>
    <w:rsid w:val="00D707D4"/>
    <w:rsid w:val="00D70DAE"/>
    <w:rsid w:val="00D722E5"/>
    <w:rsid w:val="00D7284F"/>
    <w:rsid w:val="00D73ACB"/>
    <w:rsid w:val="00D73F2C"/>
    <w:rsid w:val="00D74867"/>
    <w:rsid w:val="00D74CA7"/>
    <w:rsid w:val="00D7782E"/>
    <w:rsid w:val="00D82697"/>
    <w:rsid w:val="00D83684"/>
    <w:rsid w:val="00D849D7"/>
    <w:rsid w:val="00D860AF"/>
    <w:rsid w:val="00D872A8"/>
    <w:rsid w:val="00D875D6"/>
    <w:rsid w:val="00D90872"/>
    <w:rsid w:val="00D90A5D"/>
    <w:rsid w:val="00D92820"/>
    <w:rsid w:val="00D92AE1"/>
    <w:rsid w:val="00D92D8E"/>
    <w:rsid w:val="00D95191"/>
    <w:rsid w:val="00D95584"/>
    <w:rsid w:val="00D95758"/>
    <w:rsid w:val="00D95B92"/>
    <w:rsid w:val="00D95F4A"/>
    <w:rsid w:val="00D97705"/>
    <w:rsid w:val="00DA0080"/>
    <w:rsid w:val="00DA0E22"/>
    <w:rsid w:val="00DA1F74"/>
    <w:rsid w:val="00DA2B18"/>
    <w:rsid w:val="00DA4243"/>
    <w:rsid w:val="00DA6D92"/>
    <w:rsid w:val="00DA7075"/>
    <w:rsid w:val="00DB25CA"/>
    <w:rsid w:val="00DB3EAB"/>
    <w:rsid w:val="00DB3FF0"/>
    <w:rsid w:val="00DB6505"/>
    <w:rsid w:val="00DC0176"/>
    <w:rsid w:val="00DC23C2"/>
    <w:rsid w:val="00DC26C1"/>
    <w:rsid w:val="00DC401D"/>
    <w:rsid w:val="00DC606C"/>
    <w:rsid w:val="00DC77F3"/>
    <w:rsid w:val="00DD0254"/>
    <w:rsid w:val="00DD1B40"/>
    <w:rsid w:val="00DD2829"/>
    <w:rsid w:val="00DD340F"/>
    <w:rsid w:val="00DD5267"/>
    <w:rsid w:val="00DD6DC4"/>
    <w:rsid w:val="00DD7A2E"/>
    <w:rsid w:val="00DE10A0"/>
    <w:rsid w:val="00DE3F22"/>
    <w:rsid w:val="00DE4D5A"/>
    <w:rsid w:val="00DE541D"/>
    <w:rsid w:val="00DE6E28"/>
    <w:rsid w:val="00DE731C"/>
    <w:rsid w:val="00DF0555"/>
    <w:rsid w:val="00DF0E3D"/>
    <w:rsid w:val="00DF1BF3"/>
    <w:rsid w:val="00DF1D8D"/>
    <w:rsid w:val="00DF3724"/>
    <w:rsid w:val="00DF7006"/>
    <w:rsid w:val="00E0008E"/>
    <w:rsid w:val="00E01829"/>
    <w:rsid w:val="00E01A44"/>
    <w:rsid w:val="00E02DDB"/>
    <w:rsid w:val="00E05AAE"/>
    <w:rsid w:val="00E05C0A"/>
    <w:rsid w:val="00E0602A"/>
    <w:rsid w:val="00E06E93"/>
    <w:rsid w:val="00E10763"/>
    <w:rsid w:val="00E1130C"/>
    <w:rsid w:val="00E1243C"/>
    <w:rsid w:val="00E15475"/>
    <w:rsid w:val="00E300D9"/>
    <w:rsid w:val="00E308A2"/>
    <w:rsid w:val="00E30A6F"/>
    <w:rsid w:val="00E33006"/>
    <w:rsid w:val="00E340A2"/>
    <w:rsid w:val="00E3475B"/>
    <w:rsid w:val="00E359A5"/>
    <w:rsid w:val="00E35B4E"/>
    <w:rsid w:val="00E35FEF"/>
    <w:rsid w:val="00E37EF4"/>
    <w:rsid w:val="00E4053E"/>
    <w:rsid w:val="00E426EF"/>
    <w:rsid w:val="00E43AAC"/>
    <w:rsid w:val="00E4439B"/>
    <w:rsid w:val="00E44643"/>
    <w:rsid w:val="00E4659C"/>
    <w:rsid w:val="00E47E45"/>
    <w:rsid w:val="00E5196A"/>
    <w:rsid w:val="00E53E25"/>
    <w:rsid w:val="00E5424B"/>
    <w:rsid w:val="00E5450A"/>
    <w:rsid w:val="00E56656"/>
    <w:rsid w:val="00E56687"/>
    <w:rsid w:val="00E56BF0"/>
    <w:rsid w:val="00E57DA3"/>
    <w:rsid w:val="00E61BB2"/>
    <w:rsid w:val="00E63329"/>
    <w:rsid w:val="00E63768"/>
    <w:rsid w:val="00E64293"/>
    <w:rsid w:val="00E71E6A"/>
    <w:rsid w:val="00E7275F"/>
    <w:rsid w:val="00E75452"/>
    <w:rsid w:val="00E755EE"/>
    <w:rsid w:val="00E81E62"/>
    <w:rsid w:val="00E84AEF"/>
    <w:rsid w:val="00E87ACF"/>
    <w:rsid w:val="00E90D1B"/>
    <w:rsid w:val="00E92064"/>
    <w:rsid w:val="00E9356E"/>
    <w:rsid w:val="00E94536"/>
    <w:rsid w:val="00E946E2"/>
    <w:rsid w:val="00E9666E"/>
    <w:rsid w:val="00E97F1B"/>
    <w:rsid w:val="00EA0650"/>
    <w:rsid w:val="00EA0FC6"/>
    <w:rsid w:val="00EA2E11"/>
    <w:rsid w:val="00EA35B1"/>
    <w:rsid w:val="00EA60EB"/>
    <w:rsid w:val="00EA6AFB"/>
    <w:rsid w:val="00EA783B"/>
    <w:rsid w:val="00EB0C95"/>
    <w:rsid w:val="00EB2AB8"/>
    <w:rsid w:val="00EB3E50"/>
    <w:rsid w:val="00EB40F7"/>
    <w:rsid w:val="00EB420D"/>
    <w:rsid w:val="00EB4A53"/>
    <w:rsid w:val="00EB65F1"/>
    <w:rsid w:val="00EB7356"/>
    <w:rsid w:val="00EB75C7"/>
    <w:rsid w:val="00EC02C8"/>
    <w:rsid w:val="00EC13C0"/>
    <w:rsid w:val="00EC16E1"/>
    <w:rsid w:val="00EC25AB"/>
    <w:rsid w:val="00EC3DCB"/>
    <w:rsid w:val="00EC640F"/>
    <w:rsid w:val="00ED17B5"/>
    <w:rsid w:val="00ED22BD"/>
    <w:rsid w:val="00ED2331"/>
    <w:rsid w:val="00ED3E69"/>
    <w:rsid w:val="00ED4B93"/>
    <w:rsid w:val="00ED66AA"/>
    <w:rsid w:val="00EE1539"/>
    <w:rsid w:val="00EE19BD"/>
    <w:rsid w:val="00EE38C4"/>
    <w:rsid w:val="00EE7CA5"/>
    <w:rsid w:val="00EE7F2E"/>
    <w:rsid w:val="00EF05B4"/>
    <w:rsid w:val="00EF1B99"/>
    <w:rsid w:val="00EF26E0"/>
    <w:rsid w:val="00EF342A"/>
    <w:rsid w:val="00EF37E2"/>
    <w:rsid w:val="00EF4BFE"/>
    <w:rsid w:val="00EF6001"/>
    <w:rsid w:val="00EF7D57"/>
    <w:rsid w:val="00F01EB4"/>
    <w:rsid w:val="00F03544"/>
    <w:rsid w:val="00F036B9"/>
    <w:rsid w:val="00F03E65"/>
    <w:rsid w:val="00F047E9"/>
    <w:rsid w:val="00F05B82"/>
    <w:rsid w:val="00F10002"/>
    <w:rsid w:val="00F11DBE"/>
    <w:rsid w:val="00F131AC"/>
    <w:rsid w:val="00F13926"/>
    <w:rsid w:val="00F13C45"/>
    <w:rsid w:val="00F173F7"/>
    <w:rsid w:val="00F208A7"/>
    <w:rsid w:val="00F24C00"/>
    <w:rsid w:val="00F251A5"/>
    <w:rsid w:val="00F25F28"/>
    <w:rsid w:val="00F27F84"/>
    <w:rsid w:val="00F32C60"/>
    <w:rsid w:val="00F32E8A"/>
    <w:rsid w:val="00F345D7"/>
    <w:rsid w:val="00F34E40"/>
    <w:rsid w:val="00F34E85"/>
    <w:rsid w:val="00F3507E"/>
    <w:rsid w:val="00F35275"/>
    <w:rsid w:val="00F37329"/>
    <w:rsid w:val="00F4010C"/>
    <w:rsid w:val="00F411CA"/>
    <w:rsid w:val="00F433CE"/>
    <w:rsid w:val="00F449D1"/>
    <w:rsid w:val="00F47377"/>
    <w:rsid w:val="00F47639"/>
    <w:rsid w:val="00F47A3E"/>
    <w:rsid w:val="00F47AD5"/>
    <w:rsid w:val="00F517CF"/>
    <w:rsid w:val="00F53B4E"/>
    <w:rsid w:val="00F562FD"/>
    <w:rsid w:val="00F57328"/>
    <w:rsid w:val="00F6512C"/>
    <w:rsid w:val="00F66501"/>
    <w:rsid w:val="00F66B27"/>
    <w:rsid w:val="00F70545"/>
    <w:rsid w:val="00F70574"/>
    <w:rsid w:val="00F73845"/>
    <w:rsid w:val="00F7464E"/>
    <w:rsid w:val="00F757C7"/>
    <w:rsid w:val="00F76955"/>
    <w:rsid w:val="00F76A9C"/>
    <w:rsid w:val="00F77608"/>
    <w:rsid w:val="00F801C0"/>
    <w:rsid w:val="00F810DD"/>
    <w:rsid w:val="00F82482"/>
    <w:rsid w:val="00F8534B"/>
    <w:rsid w:val="00F857D2"/>
    <w:rsid w:val="00F85EBC"/>
    <w:rsid w:val="00F86C4D"/>
    <w:rsid w:val="00F86C7F"/>
    <w:rsid w:val="00F87551"/>
    <w:rsid w:val="00F927A8"/>
    <w:rsid w:val="00F94D58"/>
    <w:rsid w:val="00FA0FBB"/>
    <w:rsid w:val="00FA134A"/>
    <w:rsid w:val="00FA1D9E"/>
    <w:rsid w:val="00FA24C9"/>
    <w:rsid w:val="00FA2573"/>
    <w:rsid w:val="00FA2F39"/>
    <w:rsid w:val="00FA5FB4"/>
    <w:rsid w:val="00FB015C"/>
    <w:rsid w:val="00FB1327"/>
    <w:rsid w:val="00FB193A"/>
    <w:rsid w:val="00FB27DA"/>
    <w:rsid w:val="00FB2987"/>
    <w:rsid w:val="00FB2D82"/>
    <w:rsid w:val="00FB4304"/>
    <w:rsid w:val="00FB4E79"/>
    <w:rsid w:val="00FB5CBE"/>
    <w:rsid w:val="00FB6EC4"/>
    <w:rsid w:val="00FC00F8"/>
    <w:rsid w:val="00FC0837"/>
    <w:rsid w:val="00FC1406"/>
    <w:rsid w:val="00FC1B21"/>
    <w:rsid w:val="00FC21C0"/>
    <w:rsid w:val="00FC29F8"/>
    <w:rsid w:val="00FC40C8"/>
    <w:rsid w:val="00FC6525"/>
    <w:rsid w:val="00FC6A1A"/>
    <w:rsid w:val="00FD0550"/>
    <w:rsid w:val="00FD069B"/>
    <w:rsid w:val="00FD13E6"/>
    <w:rsid w:val="00FD26F1"/>
    <w:rsid w:val="00FD2A1F"/>
    <w:rsid w:val="00FD2CC1"/>
    <w:rsid w:val="00FD417C"/>
    <w:rsid w:val="00FD5187"/>
    <w:rsid w:val="00FD5FE2"/>
    <w:rsid w:val="00FD7C53"/>
    <w:rsid w:val="00FE3E3F"/>
    <w:rsid w:val="00FE4CF3"/>
    <w:rsid w:val="00FE7553"/>
    <w:rsid w:val="00FF2C05"/>
    <w:rsid w:val="00FF2C3C"/>
    <w:rsid w:val="00FF2D2E"/>
    <w:rsid w:val="00FF4BC9"/>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53F33"/>
  <w15:docId w15:val="{75FF8B67-8679-4B31-B86A-27E9D2F0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497"/>
    <w:rPr>
      <w:sz w:val="24"/>
      <w:szCs w:val="24"/>
    </w:rPr>
  </w:style>
  <w:style w:type="paragraph" w:styleId="Heading1">
    <w:name w:val="heading 1"/>
    <w:basedOn w:val="Heading4"/>
    <w:next w:val="Normal"/>
    <w:link w:val="Heading1Char"/>
    <w:qFormat/>
    <w:rsid w:val="00CC57ED"/>
    <w:pPr>
      <w:spacing w:before="0" w:after="0"/>
      <w:ind w:left="1980" w:hanging="1980"/>
      <w:outlineLvl w:val="0"/>
    </w:pPr>
    <w:rPr>
      <w:rFonts w:cs="Arial"/>
      <w:color w:val="333399"/>
    </w:rPr>
  </w:style>
  <w:style w:type="paragraph" w:styleId="Heading2">
    <w:name w:val="heading 2"/>
    <w:basedOn w:val="Normal"/>
    <w:next w:val="Normal"/>
    <w:qFormat/>
    <w:rsid w:val="003D3F48"/>
    <w:pPr>
      <w:autoSpaceDE w:val="0"/>
      <w:autoSpaceDN w:val="0"/>
      <w:spacing w:before="120"/>
      <w:ind w:left="1620" w:hanging="1620"/>
      <w:outlineLvl w:val="1"/>
    </w:pPr>
    <w:rPr>
      <w:rFonts w:ascii="Arial" w:hAnsi="Arial" w:cs="Arial"/>
      <w:i/>
      <w:sz w:val="22"/>
    </w:rPr>
  </w:style>
  <w:style w:type="paragraph" w:styleId="Heading3">
    <w:name w:val="heading 3"/>
    <w:basedOn w:val="Normal"/>
    <w:next w:val="Normal"/>
    <w:link w:val="Heading3Char"/>
    <w:unhideWhenUsed/>
    <w:qFormat/>
    <w:rsid w:val="00D74CA7"/>
    <w:pPr>
      <w:keepNext/>
      <w:keepLines/>
      <w:spacing w:before="40"/>
      <w:outlineLvl w:val="2"/>
    </w:pPr>
    <w:rPr>
      <w:rFonts w:ascii="Arial" w:eastAsiaTheme="majorEastAsia" w:hAnsi="Arial" w:cs="Arial"/>
      <w:b/>
      <w:color w:val="000000"/>
      <w:sz w:val="18"/>
      <w:szCs w:val="16"/>
    </w:rPr>
  </w:style>
  <w:style w:type="paragraph" w:styleId="Heading4">
    <w:name w:val="heading 4"/>
    <w:basedOn w:val="Normal"/>
    <w:next w:val="Normal"/>
    <w:qFormat/>
    <w:rsid w:val="00C92ECE"/>
    <w:pPr>
      <w:keepNext/>
      <w:spacing w:before="240" w:after="60"/>
      <w:outlineLvl w:val="3"/>
    </w:pPr>
    <w:rPr>
      <w:rFonts w:ascii="Arial" w:hAnsi="Arial"/>
      <w:b/>
      <w:bCs/>
      <w:spacing w:val="-5"/>
      <w:sz w:val="26"/>
      <w:szCs w:val="28"/>
    </w:rPr>
  </w:style>
  <w:style w:type="paragraph" w:styleId="Heading5">
    <w:name w:val="heading 5"/>
    <w:basedOn w:val="Normal"/>
    <w:next w:val="Normal"/>
    <w:link w:val="Heading5Char"/>
    <w:qFormat/>
    <w:rsid w:val="00C92ECE"/>
    <w:pPr>
      <w:tabs>
        <w:tab w:val="left" w:pos="1584"/>
      </w:tabs>
      <w:spacing w:before="100" w:after="60"/>
      <w:ind w:left="1584" w:hanging="1584"/>
      <w:outlineLvl w:val="4"/>
    </w:pPr>
    <w:rPr>
      <w:rFonts w:ascii="Arial" w:hAnsi="Arial"/>
      <w:bCs/>
      <w:i/>
      <w:iCs/>
      <w:spacing w:val="-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D63E48"/>
    <w:pPr>
      <w:numPr>
        <w:numId w:val="1"/>
      </w:numPr>
    </w:pPr>
    <w:rPr>
      <w:rFonts w:ascii="Arial" w:hAnsi="Arial"/>
      <w:spacing w:val="-5"/>
      <w:sz w:val="20"/>
      <w:szCs w:val="20"/>
    </w:rPr>
  </w:style>
  <w:style w:type="paragraph" w:styleId="BodyText">
    <w:name w:val="Body Text"/>
    <w:basedOn w:val="Normal"/>
    <w:link w:val="BodyTextChar1"/>
    <w:rsid w:val="00D63E48"/>
    <w:rPr>
      <w:rFonts w:ascii="Arial" w:hAnsi="Arial"/>
      <w:spacing w:val="-5"/>
      <w:sz w:val="18"/>
      <w:szCs w:val="20"/>
    </w:rPr>
  </w:style>
  <w:style w:type="paragraph" w:customStyle="1" w:styleId="ChapterTitleAppendix">
    <w:name w:val="Chapter Title Appendix"/>
    <w:basedOn w:val="Normal"/>
    <w:next w:val="BodyText"/>
    <w:autoRedefine/>
    <w:rsid w:val="00CF1AB8"/>
    <w:pPr>
      <w:keepNext/>
      <w:keepLines/>
      <w:spacing w:after="80"/>
    </w:pPr>
    <w:rPr>
      <w:rFonts w:ascii="Arial" w:hAnsi="Arial" w:cs="Arial"/>
      <w:b/>
      <w:spacing w:val="-10"/>
      <w:sz w:val="36"/>
      <w:szCs w:val="36"/>
    </w:rPr>
  </w:style>
  <w:style w:type="paragraph" w:customStyle="1" w:styleId="Heading1Template">
    <w:name w:val="Heading 1 Template"/>
    <w:basedOn w:val="Heading2"/>
    <w:next w:val="BodyText"/>
    <w:link w:val="Heading1TemplateChar"/>
    <w:autoRedefine/>
    <w:rsid w:val="000E5DAD"/>
    <w:pPr>
      <w:keepLines/>
      <w:spacing w:before="0" w:line="240" w:lineRule="atLeast"/>
      <w:ind w:left="720"/>
      <w:outlineLvl w:val="9"/>
    </w:pPr>
    <w:rPr>
      <w:b/>
      <w:bCs/>
      <w:i w:val="0"/>
      <w:iCs/>
      <w:spacing w:val="-5"/>
      <w:kern w:val="28"/>
      <w:sz w:val="18"/>
      <w:szCs w:val="18"/>
    </w:rPr>
  </w:style>
  <w:style w:type="paragraph" w:customStyle="1" w:styleId="BlockQuotation">
    <w:name w:val="Block Quotation"/>
    <w:basedOn w:val="Normal"/>
    <w:autoRedefine/>
    <w:rsid w:val="00D63E48"/>
    <w:pPr>
      <w:keepNext/>
      <w:keepLines/>
      <w:pBdr>
        <w:top w:val="single" w:sz="12" w:space="9" w:color="FFFFFF"/>
        <w:left w:val="single" w:sz="6" w:space="12" w:color="FFFFFF"/>
        <w:bottom w:val="single" w:sz="6" w:space="5" w:color="FFFFFF"/>
        <w:right w:val="single" w:sz="6" w:space="12" w:color="FFFFFF"/>
      </w:pBdr>
      <w:shd w:val="clear" w:color="auto" w:fill="D3D3F1"/>
      <w:spacing w:after="100" w:line="288" w:lineRule="auto"/>
      <w:ind w:left="720" w:right="1080"/>
      <w:jc w:val="both"/>
    </w:pPr>
    <w:rPr>
      <w:rFonts w:ascii="Palatino Linotype" w:hAnsi="Palatino Linotype"/>
      <w:i/>
      <w:spacing w:val="-5"/>
      <w:sz w:val="20"/>
      <w:szCs w:val="20"/>
    </w:rPr>
  </w:style>
  <w:style w:type="character" w:customStyle="1" w:styleId="BodyTextChar">
    <w:name w:val="Body Text Char"/>
    <w:basedOn w:val="DefaultParagraphFont"/>
    <w:rsid w:val="00D63E48"/>
    <w:rPr>
      <w:rFonts w:ascii="Arial" w:hAnsi="Arial"/>
      <w:lang w:val="en-US" w:eastAsia="en-US" w:bidi="ar-SA"/>
    </w:rPr>
  </w:style>
  <w:style w:type="character" w:styleId="Hyperlink">
    <w:name w:val="Hyperlink"/>
    <w:basedOn w:val="DefaultParagraphFont"/>
    <w:rsid w:val="00D63E48"/>
    <w:rPr>
      <w:color w:val="0000FF"/>
      <w:u w:val="single"/>
    </w:rPr>
  </w:style>
  <w:style w:type="paragraph" w:customStyle="1" w:styleId="MeasuresBullet">
    <w:name w:val="Measures Bullet"/>
    <w:basedOn w:val="Normal"/>
    <w:rsid w:val="00D63E48"/>
    <w:pPr>
      <w:numPr>
        <w:numId w:val="2"/>
      </w:numPr>
    </w:pPr>
    <w:rPr>
      <w:rFonts w:ascii="Arial" w:hAnsi="Arial"/>
      <w:spacing w:val="-5"/>
      <w:sz w:val="20"/>
      <w:szCs w:val="20"/>
    </w:rPr>
  </w:style>
  <w:style w:type="character" w:customStyle="1" w:styleId="Heading1TemplateChar">
    <w:name w:val="Heading 1 Template Char"/>
    <w:basedOn w:val="DefaultParagraphFont"/>
    <w:link w:val="Heading1Template"/>
    <w:rsid w:val="000E5DAD"/>
    <w:rPr>
      <w:rFonts w:ascii="Arial" w:hAnsi="Arial" w:cs="Arial"/>
      <w:spacing w:val="-5"/>
      <w:kern w:val="28"/>
      <w:sz w:val="18"/>
      <w:szCs w:val="18"/>
      <w:lang w:val="en-US" w:eastAsia="en-US" w:bidi="ar-SA"/>
    </w:rPr>
  </w:style>
  <w:style w:type="table" w:styleId="TableGrid">
    <w:name w:val="Table Grid"/>
    <w:basedOn w:val="TableNormal"/>
    <w:uiPriority w:val="39"/>
    <w:rsid w:val="00E97F1B"/>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C7432"/>
    <w:rPr>
      <w:b/>
      <w:i/>
      <w:iCs/>
    </w:rPr>
  </w:style>
  <w:style w:type="paragraph" w:styleId="BodyText3">
    <w:name w:val="Body Text 3"/>
    <w:basedOn w:val="Normal"/>
    <w:rsid w:val="00C92ECE"/>
    <w:pPr>
      <w:spacing w:after="120"/>
    </w:pPr>
    <w:rPr>
      <w:sz w:val="16"/>
      <w:szCs w:val="16"/>
    </w:rPr>
  </w:style>
  <w:style w:type="paragraph" w:styleId="FootnoteText">
    <w:name w:val="footnote text"/>
    <w:basedOn w:val="Normal"/>
    <w:semiHidden/>
    <w:rsid w:val="00C92ECE"/>
    <w:pPr>
      <w:ind w:left="1080"/>
    </w:pPr>
    <w:rPr>
      <w:rFonts w:ascii="Arial" w:hAnsi="Arial"/>
      <w:spacing w:val="-5"/>
      <w:sz w:val="20"/>
      <w:szCs w:val="20"/>
    </w:rPr>
  </w:style>
  <w:style w:type="character" w:styleId="FootnoteReference">
    <w:name w:val="footnote reference"/>
    <w:basedOn w:val="DefaultParagraphFont"/>
    <w:semiHidden/>
    <w:rsid w:val="00C92ECE"/>
    <w:rPr>
      <w:vertAlign w:val="superscript"/>
    </w:rPr>
  </w:style>
  <w:style w:type="paragraph" w:styleId="Header">
    <w:name w:val="header"/>
    <w:basedOn w:val="Normal"/>
    <w:link w:val="HeaderChar"/>
    <w:uiPriority w:val="99"/>
    <w:rsid w:val="008563EF"/>
    <w:pPr>
      <w:tabs>
        <w:tab w:val="center" w:pos="4320"/>
        <w:tab w:val="right" w:pos="8640"/>
      </w:tabs>
    </w:pPr>
  </w:style>
  <w:style w:type="paragraph" w:styleId="Footer">
    <w:name w:val="footer"/>
    <w:basedOn w:val="Normal"/>
    <w:rsid w:val="008563EF"/>
    <w:pPr>
      <w:tabs>
        <w:tab w:val="center" w:pos="4320"/>
        <w:tab w:val="right" w:pos="8640"/>
      </w:tabs>
    </w:pPr>
  </w:style>
  <w:style w:type="character" w:styleId="PageNumber">
    <w:name w:val="page number"/>
    <w:basedOn w:val="DefaultParagraphFont"/>
    <w:rsid w:val="00457567"/>
  </w:style>
  <w:style w:type="paragraph" w:styleId="Subtitle">
    <w:name w:val="Subtitle"/>
    <w:basedOn w:val="Normal"/>
    <w:qFormat/>
    <w:rsid w:val="00D90A5D"/>
    <w:pPr>
      <w:spacing w:after="60"/>
      <w:ind w:left="1080"/>
      <w:jc w:val="center"/>
      <w:outlineLvl w:val="1"/>
    </w:pPr>
    <w:rPr>
      <w:rFonts w:ascii="Arial" w:hAnsi="Arial" w:cs="Arial"/>
      <w:spacing w:val="-5"/>
      <w:sz w:val="20"/>
      <w:szCs w:val="20"/>
    </w:rPr>
  </w:style>
  <w:style w:type="character" w:customStyle="1" w:styleId="BodyTextChar1">
    <w:name w:val="Body Text Char1"/>
    <w:basedOn w:val="DefaultParagraphFont"/>
    <w:link w:val="BodyText"/>
    <w:rsid w:val="002F6FAA"/>
    <w:rPr>
      <w:rFonts w:ascii="Arial" w:hAnsi="Arial"/>
      <w:spacing w:val="-5"/>
      <w:sz w:val="18"/>
      <w:lang w:val="en-US" w:eastAsia="en-US" w:bidi="ar-SA"/>
    </w:rPr>
  </w:style>
  <w:style w:type="character" w:styleId="FollowedHyperlink">
    <w:name w:val="FollowedHyperlink"/>
    <w:basedOn w:val="DefaultParagraphFont"/>
    <w:rsid w:val="000E5DAD"/>
    <w:rPr>
      <w:color w:val="800080"/>
      <w:u w:val="single"/>
    </w:rPr>
  </w:style>
  <w:style w:type="paragraph" w:customStyle="1" w:styleId="Notes-Bullet2">
    <w:name w:val="Notes - Bullet 2"/>
    <w:rsid w:val="00170972"/>
    <w:pPr>
      <w:numPr>
        <w:numId w:val="3"/>
      </w:numPr>
      <w:ind w:right="-43"/>
    </w:pPr>
    <w:rPr>
      <w:rFonts w:ascii="Arial" w:hAnsi="Arial"/>
      <w:sz w:val="16"/>
      <w:szCs w:val="16"/>
      <w:lang w:val="en-CA" w:eastAsia="en-CA"/>
    </w:rPr>
  </w:style>
  <w:style w:type="character" w:styleId="CommentReference">
    <w:name w:val="annotation reference"/>
    <w:basedOn w:val="DefaultParagraphFont"/>
    <w:rsid w:val="00170972"/>
    <w:rPr>
      <w:sz w:val="16"/>
      <w:szCs w:val="16"/>
    </w:rPr>
  </w:style>
  <w:style w:type="paragraph" w:styleId="CommentText">
    <w:name w:val="annotation text"/>
    <w:basedOn w:val="Normal"/>
    <w:link w:val="CommentTextChar"/>
    <w:rsid w:val="00170972"/>
    <w:rPr>
      <w:sz w:val="20"/>
      <w:szCs w:val="20"/>
    </w:rPr>
  </w:style>
  <w:style w:type="character" w:customStyle="1" w:styleId="CommentTextChar">
    <w:name w:val="Comment Text Char"/>
    <w:basedOn w:val="DefaultParagraphFont"/>
    <w:link w:val="CommentText"/>
    <w:rsid w:val="00170972"/>
  </w:style>
  <w:style w:type="paragraph" w:styleId="CommentSubject">
    <w:name w:val="annotation subject"/>
    <w:basedOn w:val="CommentText"/>
    <w:next w:val="CommentText"/>
    <w:link w:val="CommentSubjectChar"/>
    <w:rsid w:val="00170972"/>
    <w:rPr>
      <w:b/>
      <w:bCs/>
    </w:rPr>
  </w:style>
  <w:style w:type="character" w:customStyle="1" w:styleId="CommentSubjectChar">
    <w:name w:val="Comment Subject Char"/>
    <w:basedOn w:val="CommentTextChar"/>
    <w:link w:val="CommentSubject"/>
    <w:rsid w:val="00170972"/>
    <w:rPr>
      <w:b/>
      <w:bCs/>
    </w:rPr>
  </w:style>
  <w:style w:type="paragraph" w:styleId="Revision">
    <w:name w:val="Revision"/>
    <w:hidden/>
    <w:uiPriority w:val="99"/>
    <w:semiHidden/>
    <w:rsid w:val="00170972"/>
    <w:rPr>
      <w:sz w:val="24"/>
      <w:szCs w:val="24"/>
    </w:rPr>
  </w:style>
  <w:style w:type="paragraph" w:styleId="BalloonText">
    <w:name w:val="Balloon Text"/>
    <w:basedOn w:val="Normal"/>
    <w:link w:val="BalloonTextChar"/>
    <w:rsid w:val="00170972"/>
    <w:rPr>
      <w:rFonts w:ascii="Tahoma" w:hAnsi="Tahoma" w:cs="Tahoma"/>
      <w:sz w:val="16"/>
      <w:szCs w:val="16"/>
    </w:rPr>
  </w:style>
  <w:style w:type="character" w:customStyle="1" w:styleId="BalloonTextChar">
    <w:name w:val="Balloon Text Char"/>
    <w:basedOn w:val="DefaultParagraphFont"/>
    <w:link w:val="BalloonText"/>
    <w:rsid w:val="00170972"/>
    <w:rPr>
      <w:rFonts w:ascii="Tahoma" w:hAnsi="Tahoma" w:cs="Tahoma"/>
      <w:sz w:val="16"/>
      <w:szCs w:val="16"/>
    </w:rPr>
  </w:style>
  <w:style w:type="paragraph" w:styleId="ListParagraph">
    <w:name w:val="List Paragraph"/>
    <w:basedOn w:val="Normal"/>
    <w:uiPriority w:val="34"/>
    <w:qFormat/>
    <w:rsid w:val="00EA0FC6"/>
    <w:pPr>
      <w:ind w:left="720"/>
    </w:pPr>
  </w:style>
  <w:style w:type="paragraph" w:customStyle="1" w:styleId="NoteText-SingleSpace">
    <w:name w:val="Note Text - Single Space"/>
    <w:basedOn w:val="Normal"/>
    <w:link w:val="NoteText-SingleSpaceChar"/>
    <w:rsid w:val="003F59FE"/>
    <w:pPr>
      <w:spacing w:before="60" w:after="100" w:line="320" w:lineRule="atLeast"/>
      <w:ind w:left="2160"/>
    </w:pPr>
    <w:rPr>
      <w:rFonts w:ascii="Arial" w:hAnsi="Arial"/>
      <w:sz w:val="19"/>
      <w:szCs w:val="18"/>
      <w:lang w:val="en-CA" w:eastAsia="en-CA"/>
    </w:rPr>
  </w:style>
  <w:style w:type="character" w:customStyle="1" w:styleId="NoteText-SingleSpaceChar">
    <w:name w:val="Note Text - Single Space Char"/>
    <w:basedOn w:val="DefaultParagraphFont"/>
    <w:link w:val="NoteText-SingleSpace"/>
    <w:rsid w:val="003F59FE"/>
    <w:rPr>
      <w:rFonts w:ascii="Arial" w:hAnsi="Arial"/>
      <w:sz w:val="19"/>
      <w:szCs w:val="18"/>
      <w:lang w:val="en-CA" w:eastAsia="en-CA"/>
    </w:rPr>
  </w:style>
  <w:style w:type="paragraph" w:customStyle="1" w:styleId="Notes-BulletLeftAlign">
    <w:name w:val="Notes - Bullet Left Align"/>
    <w:basedOn w:val="Normal"/>
    <w:rsid w:val="003F59FE"/>
    <w:pPr>
      <w:tabs>
        <w:tab w:val="num" w:pos="360"/>
      </w:tabs>
      <w:spacing w:before="80"/>
      <w:ind w:left="360" w:right="-216" w:hanging="360"/>
    </w:pPr>
    <w:rPr>
      <w:rFonts w:ascii="Arial" w:hAnsi="Arial"/>
      <w:sz w:val="15"/>
      <w:szCs w:val="19"/>
      <w:lang w:val="en-CA" w:eastAsia="en-CA"/>
    </w:rPr>
  </w:style>
  <w:style w:type="paragraph" w:customStyle="1" w:styleId="Default">
    <w:name w:val="Default"/>
    <w:rsid w:val="0099269F"/>
    <w:pPr>
      <w:autoSpaceDE w:val="0"/>
      <w:autoSpaceDN w:val="0"/>
      <w:adjustRightInd w:val="0"/>
    </w:pPr>
    <w:rPr>
      <w:rFonts w:ascii="Arial" w:eastAsia="Calibri" w:hAnsi="Arial" w:cs="Arial"/>
      <w:color w:val="000000"/>
      <w:sz w:val="24"/>
      <w:szCs w:val="24"/>
    </w:rPr>
  </w:style>
  <w:style w:type="paragraph" w:styleId="EndnoteText">
    <w:name w:val="endnote text"/>
    <w:basedOn w:val="Normal"/>
    <w:link w:val="EndnoteTextChar"/>
    <w:rsid w:val="00947F5A"/>
    <w:rPr>
      <w:sz w:val="20"/>
      <w:szCs w:val="20"/>
    </w:rPr>
  </w:style>
  <w:style w:type="character" w:customStyle="1" w:styleId="EndnoteTextChar">
    <w:name w:val="Endnote Text Char"/>
    <w:basedOn w:val="DefaultParagraphFont"/>
    <w:link w:val="EndnoteText"/>
    <w:rsid w:val="00947F5A"/>
  </w:style>
  <w:style w:type="character" w:styleId="EndnoteReference">
    <w:name w:val="endnote reference"/>
    <w:basedOn w:val="DefaultParagraphFont"/>
    <w:rsid w:val="00947F5A"/>
    <w:rPr>
      <w:vertAlign w:val="superscript"/>
    </w:rPr>
  </w:style>
  <w:style w:type="paragraph" w:customStyle="1" w:styleId="Style1">
    <w:name w:val="Style1"/>
    <w:basedOn w:val="BodyText"/>
    <w:link w:val="Style1Char"/>
    <w:qFormat/>
    <w:rsid w:val="0037683E"/>
    <w:rPr>
      <w:rFonts w:cs="Arial"/>
      <w:i/>
      <w:sz w:val="16"/>
      <w:szCs w:val="16"/>
    </w:rPr>
  </w:style>
  <w:style w:type="character" w:customStyle="1" w:styleId="Style1Char">
    <w:name w:val="Style1 Char"/>
    <w:basedOn w:val="BodyTextChar1"/>
    <w:link w:val="Style1"/>
    <w:rsid w:val="0037683E"/>
    <w:rPr>
      <w:rFonts w:ascii="Arial" w:hAnsi="Arial" w:cs="Arial"/>
      <w:i/>
      <w:spacing w:val="-5"/>
      <w:sz w:val="16"/>
      <w:szCs w:val="16"/>
      <w:lang w:val="en-US" w:eastAsia="en-US" w:bidi="ar-SA"/>
    </w:rPr>
  </w:style>
  <w:style w:type="paragraph" w:customStyle="1" w:styleId="Comment">
    <w:name w:val="Comment"/>
    <w:basedOn w:val="BodyText3"/>
    <w:link w:val="CommentChar"/>
    <w:rsid w:val="001C6AE0"/>
    <w:pPr>
      <w:keepLines/>
      <w:spacing w:before="120" w:line="320" w:lineRule="atLeast"/>
    </w:pPr>
    <w:rPr>
      <w:rFonts w:ascii="Arial" w:hAnsi="Arial"/>
      <w:spacing w:val="-5"/>
      <w:sz w:val="18"/>
      <w:szCs w:val="18"/>
      <w:lang w:val="en-CA" w:eastAsia="en-CA"/>
    </w:rPr>
  </w:style>
  <w:style w:type="character" w:customStyle="1" w:styleId="CommentChar">
    <w:name w:val="Comment Char"/>
    <w:basedOn w:val="DefaultParagraphFont"/>
    <w:link w:val="Comment"/>
    <w:rsid w:val="001C6AE0"/>
    <w:rPr>
      <w:rFonts w:ascii="Arial" w:hAnsi="Arial"/>
      <w:spacing w:val="-5"/>
      <w:sz w:val="18"/>
      <w:szCs w:val="18"/>
      <w:lang w:val="en-CA" w:eastAsia="en-CA"/>
    </w:rPr>
  </w:style>
  <w:style w:type="character" w:styleId="PlaceholderText">
    <w:name w:val="Placeholder Text"/>
    <w:basedOn w:val="DefaultParagraphFont"/>
    <w:uiPriority w:val="99"/>
    <w:semiHidden/>
    <w:rsid w:val="001639A8"/>
    <w:rPr>
      <w:color w:val="808080"/>
    </w:rPr>
  </w:style>
  <w:style w:type="character" w:customStyle="1" w:styleId="Heading5Char">
    <w:name w:val="Heading 5 Char"/>
    <w:basedOn w:val="DefaultParagraphFont"/>
    <w:link w:val="Heading5"/>
    <w:rsid w:val="000715F4"/>
    <w:rPr>
      <w:rFonts w:ascii="Arial" w:hAnsi="Arial"/>
      <w:bCs/>
      <w:i/>
      <w:iCs/>
      <w:spacing w:val="-5"/>
      <w:sz w:val="22"/>
      <w:szCs w:val="22"/>
    </w:rPr>
  </w:style>
  <w:style w:type="character" w:customStyle="1" w:styleId="Heading1Char">
    <w:name w:val="Heading 1 Char"/>
    <w:basedOn w:val="DefaultParagraphFont"/>
    <w:link w:val="Heading1"/>
    <w:rsid w:val="00CC57ED"/>
    <w:rPr>
      <w:rFonts w:ascii="Arial" w:hAnsi="Arial" w:cs="Arial"/>
      <w:b/>
      <w:bCs/>
      <w:color w:val="333399"/>
      <w:spacing w:val="-5"/>
      <w:sz w:val="26"/>
      <w:szCs w:val="28"/>
    </w:rPr>
  </w:style>
  <w:style w:type="paragraph" w:customStyle="1" w:styleId="FootnoteText1">
    <w:name w:val="Footnote Text1"/>
    <w:basedOn w:val="Normal"/>
    <w:link w:val="FootnotetextChar"/>
    <w:qFormat/>
    <w:rsid w:val="00426315"/>
    <w:pPr>
      <w:autoSpaceDE w:val="0"/>
      <w:autoSpaceDN w:val="0"/>
      <w:adjustRightInd w:val="0"/>
    </w:pPr>
    <w:rPr>
      <w:rFonts w:ascii="Arial" w:hAnsi="Arial" w:cs="Arial"/>
      <w:sz w:val="14"/>
      <w:szCs w:val="14"/>
    </w:rPr>
  </w:style>
  <w:style w:type="character" w:customStyle="1" w:styleId="Heading3Char">
    <w:name w:val="Heading 3 Char"/>
    <w:basedOn w:val="DefaultParagraphFont"/>
    <w:link w:val="Heading3"/>
    <w:rsid w:val="00D74CA7"/>
    <w:rPr>
      <w:rFonts w:ascii="Arial" w:eastAsiaTheme="majorEastAsia" w:hAnsi="Arial" w:cs="Arial"/>
      <w:b/>
      <w:color w:val="000000"/>
      <w:sz w:val="18"/>
      <w:szCs w:val="16"/>
    </w:rPr>
  </w:style>
  <w:style w:type="character" w:customStyle="1" w:styleId="FootnotetextChar">
    <w:name w:val="Footnote text Char"/>
    <w:basedOn w:val="DefaultParagraphFont"/>
    <w:link w:val="FootnoteText1"/>
    <w:rsid w:val="00426315"/>
    <w:rPr>
      <w:rFonts w:ascii="Arial" w:hAnsi="Arial" w:cs="Arial"/>
      <w:sz w:val="14"/>
      <w:szCs w:val="14"/>
    </w:rPr>
  </w:style>
  <w:style w:type="paragraph" w:customStyle="1" w:styleId="Footnotes">
    <w:name w:val="Footnotes"/>
    <w:basedOn w:val="ListParagraph"/>
    <w:link w:val="FootnotesChar"/>
    <w:rsid w:val="00A41CD7"/>
    <w:pPr>
      <w:autoSpaceDE w:val="0"/>
      <w:autoSpaceDN w:val="0"/>
      <w:adjustRightInd w:val="0"/>
      <w:ind w:left="270" w:hanging="270"/>
      <w:contextualSpacing/>
    </w:pPr>
    <w:rPr>
      <w:rFonts w:ascii="Arial" w:hAnsi="Arial" w:cs="Arial"/>
      <w:sz w:val="14"/>
      <w:szCs w:val="14"/>
    </w:rPr>
  </w:style>
  <w:style w:type="character" w:customStyle="1" w:styleId="FootnotesChar">
    <w:name w:val="Footnotes Char"/>
    <w:basedOn w:val="DefaultParagraphFont"/>
    <w:link w:val="Footnotes"/>
    <w:rsid w:val="00A41CD7"/>
    <w:rPr>
      <w:rFonts w:ascii="Arial" w:hAnsi="Arial" w:cs="Arial"/>
      <w:sz w:val="14"/>
      <w:szCs w:val="14"/>
    </w:rPr>
  </w:style>
  <w:style w:type="character" w:customStyle="1" w:styleId="HeaderChar">
    <w:name w:val="Header Char"/>
    <w:basedOn w:val="DefaultParagraphFont"/>
    <w:link w:val="Header"/>
    <w:uiPriority w:val="99"/>
    <w:rsid w:val="00071116"/>
    <w:rPr>
      <w:sz w:val="24"/>
      <w:szCs w:val="24"/>
    </w:rPr>
  </w:style>
  <w:style w:type="paragraph" w:styleId="BodyText2">
    <w:name w:val="Body Text 2"/>
    <w:basedOn w:val="Normal"/>
    <w:link w:val="BodyText2Char"/>
    <w:uiPriority w:val="99"/>
    <w:unhideWhenUsed/>
    <w:rsid w:val="007C53B7"/>
    <w:pPr>
      <w:spacing w:after="120" w:line="480" w:lineRule="auto"/>
      <w:ind w:left="1080"/>
    </w:pPr>
    <w:rPr>
      <w:rFonts w:asciiTheme="minorHAnsi" w:eastAsiaTheme="minorHAnsi" w:hAnsiTheme="minorHAnsi" w:cstheme="minorBidi"/>
      <w:sz w:val="22"/>
      <w:szCs w:val="22"/>
      <w:lang w:val="en-CA"/>
    </w:rPr>
  </w:style>
  <w:style w:type="character" w:customStyle="1" w:styleId="BodyText2Char">
    <w:name w:val="Body Text 2 Char"/>
    <w:basedOn w:val="DefaultParagraphFont"/>
    <w:link w:val="BodyText2"/>
    <w:uiPriority w:val="99"/>
    <w:rsid w:val="007C53B7"/>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388">
      <w:bodyDiv w:val="1"/>
      <w:marLeft w:val="0"/>
      <w:marRight w:val="0"/>
      <w:marTop w:val="0"/>
      <w:marBottom w:val="0"/>
      <w:divBdr>
        <w:top w:val="none" w:sz="0" w:space="0" w:color="auto"/>
        <w:left w:val="none" w:sz="0" w:space="0" w:color="auto"/>
        <w:bottom w:val="none" w:sz="0" w:space="0" w:color="auto"/>
        <w:right w:val="none" w:sz="0" w:space="0" w:color="auto"/>
      </w:divBdr>
    </w:div>
    <w:div w:id="10448730">
      <w:bodyDiv w:val="1"/>
      <w:marLeft w:val="0"/>
      <w:marRight w:val="0"/>
      <w:marTop w:val="0"/>
      <w:marBottom w:val="0"/>
      <w:divBdr>
        <w:top w:val="none" w:sz="0" w:space="0" w:color="auto"/>
        <w:left w:val="none" w:sz="0" w:space="0" w:color="auto"/>
        <w:bottom w:val="none" w:sz="0" w:space="0" w:color="auto"/>
        <w:right w:val="none" w:sz="0" w:space="0" w:color="auto"/>
      </w:divBdr>
    </w:div>
    <w:div w:id="29764829">
      <w:bodyDiv w:val="1"/>
      <w:marLeft w:val="0"/>
      <w:marRight w:val="0"/>
      <w:marTop w:val="0"/>
      <w:marBottom w:val="0"/>
      <w:divBdr>
        <w:top w:val="none" w:sz="0" w:space="0" w:color="auto"/>
        <w:left w:val="none" w:sz="0" w:space="0" w:color="auto"/>
        <w:bottom w:val="none" w:sz="0" w:space="0" w:color="auto"/>
        <w:right w:val="none" w:sz="0" w:space="0" w:color="auto"/>
      </w:divBdr>
    </w:div>
    <w:div w:id="33776867">
      <w:bodyDiv w:val="1"/>
      <w:marLeft w:val="0"/>
      <w:marRight w:val="0"/>
      <w:marTop w:val="0"/>
      <w:marBottom w:val="0"/>
      <w:divBdr>
        <w:top w:val="none" w:sz="0" w:space="0" w:color="auto"/>
        <w:left w:val="none" w:sz="0" w:space="0" w:color="auto"/>
        <w:bottom w:val="none" w:sz="0" w:space="0" w:color="auto"/>
        <w:right w:val="none" w:sz="0" w:space="0" w:color="auto"/>
      </w:divBdr>
    </w:div>
    <w:div w:id="42103799">
      <w:bodyDiv w:val="1"/>
      <w:marLeft w:val="0"/>
      <w:marRight w:val="0"/>
      <w:marTop w:val="0"/>
      <w:marBottom w:val="0"/>
      <w:divBdr>
        <w:top w:val="none" w:sz="0" w:space="0" w:color="auto"/>
        <w:left w:val="none" w:sz="0" w:space="0" w:color="auto"/>
        <w:bottom w:val="none" w:sz="0" w:space="0" w:color="auto"/>
        <w:right w:val="none" w:sz="0" w:space="0" w:color="auto"/>
      </w:divBdr>
    </w:div>
    <w:div w:id="45684275">
      <w:bodyDiv w:val="1"/>
      <w:marLeft w:val="0"/>
      <w:marRight w:val="0"/>
      <w:marTop w:val="0"/>
      <w:marBottom w:val="0"/>
      <w:divBdr>
        <w:top w:val="none" w:sz="0" w:space="0" w:color="auto"/>
        <w:left w:val="none" w:sz="0" w:space="0" w:color="auto"/>
        <w:bottom w:val="none" w:sz="0" w:space="0" w:color="auto"/>
        <w:right w:val="none" w:sz="0" w:space="0" w:color="auto"/>
      </w:divBdr>
    </w:div>
    <w:div w:id="50663334">
      <w:bodyDiv w:val="1"/>
      <w:marLeft w:val="0"/>
      <w:marRight w:val="0"/>
      <w:marTop w:val="0"/>
      <w:marBottom w:val="0"/>
      <w:divBdr>
        <w:top w:val="none" w:sz="0" w:space="0" w:color="auto"/>
        <w:left w:val="none" w:sz="0" w:space="0" w:color="auto"/>
        <w:bottom w:val="none" w:sz="0" w:space="0" w:color="auto"/>
        <w:right w:val="none" w:sz="0" w:space="0" w:color="auto"/>
      </w:divBdr>
    </w:div>
    <w:div w:id="86967548">
      <w:bodyDiv w:val="1"/>
      <w:marLeft w:val="0"/>
      <w:marRight w:val="0"/>
      <w:marTop w:val="0"/>
      <w:marBottom w:val="0"/>
      <w:divBdr>
        <w:top w:val="none" w:sz="0" w:space="0" w:color="auto"/>
        <w:left w:val="none" w:sz="0" w:space="0" w:color="auto"/>
        <w:bottom w:val="none" w:sz="0" w:space="0" w:color="auto"/>
        <w:right w:val="none" w:sz="0" w:space="0" w:color="auto"/>
      </w:divBdr>
    </w:div>
    <w:div w:id="93325673">
      <w:bodyDiv w:val="1"/>
      <w:marLeft w:val="0"/>
      <w:marRight w:val="0"/>
      <w:marTop w:val="0"/>
      <w:marBottom w:val="0"/>
      <w:divBdr>
        <w:top w:val="none" w:sz="0" w:space="0" w:color="auto"/>
        <w:left w:val="none" w:sz="0" w:space="0" w:color="auto"/>
        <w:bottom w:val="none" w:sz="0" w:space="0" w:color="auto"/>
        <w:right w:val="none" w:sz="0" w:space="0" w:color="auto"/>
      </w:divBdr>
    </w:div>
    <w:div w:id="95759077">
      <w:bodyDiv w:val="1"/>
      <w:marLeft w:val="0"/>
      <w:marRight w:val="0"/>
      <w:marTop w:val="0"/>
      <w:marBottom w:val="0"/>
      <w:divBdr>
        <w:top w:val="none" w:sz="0" w:space="0" w:color="auto"/>
        <w:left w:val="none" w:sz="0" w:space="0" w:color="auto"/>
        <w:bottom w:val="none" w:sz="0" w:space="0" w:color="auto"/>
        <w:right w:val="none" w:sz="0" w:space="0" w:color="auto"/>
      </w:divBdr>
    </w:div>
    <w:div w:id="110053858">
      <w:bodyDiv w:val="1"/>
      <w:marLeft w:val="0"/>
      <w:marRight w:val="0"/>
      <w:marTop w:val="0"/>
      <w:marBottom w:val="0"/>
      <w:divBdr>
        <w:top w:val="none" w:sz="0" w:space="0" w:color="auto"/>
        <w:left w:val="none" w:sz="0" w:space="0" w:color="auto"/>
        <w:bottom w:val="none" w:sz="0" w:space="0" w:color="auto"/>
        <w:right w:val="none" w:sz="0" w:space="0" w:color="auto"/>
      </w:divBdr>
      <w:divsChild>
        <w:div w:id="237640751">
          <w:marLeft w:val="0"/>
          <w:marRight w:val="0"/>
          <w:marTop w:val="0"/>
          <w:marBottom w:val="0"/>
          <w:divBdr>
            <w:top w:val="none" w:sz="0" w:space="0" w:color="auto"/>
            <w:left w:val="none" w:sz="0" w:space="0" w:color="auto"/>
            <w:bottom w:val="none" w:sz="0" w:space="0" w:color="auto"/>
            <w:right w:val="none" w:sz="0" w:space="0" w:color="auto"/>
          </w:divBdr>
        </w:div>
        <w:div w:id="1266227796">
          <w:marLeft w:val="0"/>
          <w:marRight w:val="0"/>
          <w:marTop w:val="0"/>
          <w:marBottom w:val="0"/>
          <w:divBdr>
            <w:top w:val="none" w:sz="0" w:space="0" w:color="auto"/>
            <w:left w:val="none" w:sz="0" w:space="0" w:color="auto"/>
            <w:bottom w:val="none" w:sz="0" w:space="0" w:color="auto"/>
            <w:right w:val="none" w:sz="0" w:space="0" w:color="auto"/>
          </w:divBdr>
        </w:div>
      </w:divsChild>
    </w:div>
    <w:div w:id="126163281">
      <w:bodyDiv w:val="1"/>
      <w:marLeft w:val="0"/>
      <w:marRight w:val="0"/>
      <w:marTop w:val="0"/>
      <w:marBottom w:val="0"/>
      <w:divBdr>
        <w:top w:val="none" w:sz="0" w:space="0" w:color="auto"/>
        <w:left w:val="none" w:sz="0" w:space="0" w:color="auto"/>
        <w:bottom w:val="none" w:sz="0" w:space="0" w:color="auto"/>
        <w:right w:val="none" w:sz="0" w:space="0" w:color="auto"/>
      </w:divBdr>
    </w:div>
    <w:div w:id="131097796">
      <w:bodyDiv w:val="1"/>
      <w:marLeft w:val="0"/>
      <w:marRight w:val="0"/>
      <w:marTop w:val="0"/>
      <w:marBottom w:val="0"/>
      <w:divBdr>
        <w:top w:val="none" w:sz="0" w:space="0" w:color="auto"/>
        <w:left w:val="none" w:sz="0" w:space="0" w:color="auto"/>
        <w:bottom w:val="none" w:sz="0" w:space="0" w:color="auto"/>
        <w:right w:val="none" w:sz="0" w:space="0" w:color="auto"/>
      </w:divBdr>
    </w:div>
    <w:div w:id="133760511">
      <w:bodyDiv w:val="1"/>
      <w:marLeft w:val="0"/>
      <w:marRight w:val="0"/>
      <w:marTop w:val="0"/>
      <w:marBottom w:val="0"/>
      <w:divBdr>
        <w:top w:val="none" w:sz="0" w:space="0" w:color="auto"/>
        <w:left w:val="none" w:sz="0" w:space="0" w:color="auto"/>
        <w:bottom w:val="none" w:sz="0" w:space="0" w:color="auto"/>
        <w:right w:val="none" w:sz="0" w:space="0" w:color="auto"/>
      </w:divBdr>
    </w:div>
    <w:div w:id="150563999">
      <w:bodyDiv w:val="1"/>
      <w:marLeft w:val="0"/>
      <w:marRight w:val="0"/>
      <w:marTop w:val="0"/>
      <w:marBottom w:val="0"/>
      <w:divBdr>
        <w:top w:val="none" w:sz="0" w:space="0" w:color="auto"/>
        <w:left w:val="none" w:sz="0" w:space="0" w:color="auto"/>
        <w:bottom w:val="none" w:sz="0" w:space="0" w:color="auto"/>
        <w:right w:val="none" w:sz="0" w:space="0" w:color="auto"/>
      </w:divBdr>
    </w:div>
    <w:div w:id="181937236">
      <w:bodyDiv w:val="1"/>
      <w:marLeft w:val="0"/>
      <w:marRight w:val="0"/>
      <w:marTop w:val="0"/>
      <w:marBottom w:val="0"/>
      <w:divBdr>
        <w:top w:val="none" w:sz="0" w:space="0" w:color="auto"/>
        <w:left w:val="none" w:sz="0" w:space="0" w:color="auto"/>
        <w:bottom w:val="none" w:sz="0" w:space="0" w:color="auto"/>
        <w:right w:val="none" w:sz="0" w:space="0" w:color="auto"/>
      </w:divBdr>
    </w:div>
    <w:div w:id="185414968">
      <w:bodyDiv w:val="1"/>
      <w:marLeft w:val="0"/>
      <w:marRight w:val="0"/>
      <w:marTop w:val="0"/>
      <w:marBottom w:val="0"/>
      <w:divBdr>
        <w:top w:val="none" w:sz="0" w:space="0" w:color="auto"/>
        <w:left w:val="none" w:sz="0" w:space="0" w:color="auto"/>
        <w:bottom w:val="none" w:sz="0" w:space="0" w:color="auto"/>
        <w:right w:val="none" w:sz="0" w:space="0" w:color="auto"/>
      </w:divBdr>
    </w:div>
    <w:div w:id="235484170">
      <w:bodyDiv w:val="1"/>
      <w:marLeft w:val="0"/>
      <w:marRight w:val="0"/>
      <w:marTop w:val="0"/>
      <w:marBottom w:val="0"/>
      <w:divBdr>
        <w:top w:val="none" w:sz="0" w:space="0" w:color="auto"/>
        <w:left w:val="none" w:sz="0" w:space="0" w:color="auto"/>
        <w:bottom w:val="none" w:sz="0" w:space="0" w:color="auto"/>
        <w:right w:val="none" w:sz="0" w:space="0" w:color="auto"/>
      </w:divBdr>
    </w:div>
    <w:div w:id="240338727">
      <w:bodyDiv w:val="1"/>
      <w:marLeft w:val="0"/>
      <w:marRight w:val="0"/>
      <w:marTop w:val="0"/>
      <w:marBottom w:val="0"/>
      <w:divBdr>
        <w:top w:val="none" w:sz="0" w:space="0" w:color="auto"/>
        <w:left w:val="none" w:sz="0" w:space="0" w:color="auto"/>
        <w:bottom w:val="none" w:sz="0" w:space="0" w:color="auto"/>
        <w:right w:val="none" w:sz="0" w:space="0" w:color="auto"/>
      </w:divBdr>
    </w:div>
    <w:div w:id="248080102">
      <w:bodyDiv w:val="1"/>
      <w:marLeft w:val="0"/>
      <w:marRight w:val="0"/>
      <w:marTop w:val="0"/>
      <w:marBottom w:val="0"/>
      <w:divBdr>
        <w:top w:val="none" w:sz="0" w:space="0" w:color="auto"/>
        <w:left w:val="none" w:sz="0" w:space="0" w:color="auto"/>
        <w:bottom w:val="none" w:sz="0" w:space="0" w:color="auto"/>
        <w:right w:val="none" w:sz="0" w:space="0" w:color="auto"/>
      </w:divBdr>
    </w:div>
    <w:div w:id="265625119">
      <w:bodyDiv w:val="1"/>
      <w:marLeft w:val="0"/>
      <w:marRight w:val="0"/>
      <w:marTop w:val="0"/>
      <w:marBottom w:val="0"/>
      <w:divBdr>
        <w:top w:val="none" w:sz="0" w:space="0" w:color="auto"/>
        <w:left w:val="none" w:sz="0" w:space="0" w:color="auto"/>
        <w:bottom w:val="none" w:sz="0" w:space="0" w:color="auto"/>
        <w:right w:val="none" w:sz="0" w:space="0" w:color="auto"/>
      </w:divBdr>
    </w:div>
    <w:div w:id="280036368">
      <w:bodyDiv w:val="1"/>
      <w:marLeft w:val="0"/>
      <w:marRight w:val="0"/>
      <w:marTop w:val="0"/>
      <w:marBottom w:val="0"/>
      <w:divBdr>
        <w:top w:val="none" w:sz="0" w:space="0" w:color="auto"/>
        <w:left w:val="none" w:sz="0" w:space="0" w:color="auto"/>
        <w:bottom w:val="none" w:sz="0" w:space="0" w:color="auto"/>
        <w:right w:val="none" w:sz="0" w:space="0" w:color="auto"/>
      </w:divBdr>
    </w:div>
    <w:div w:id="281695730">
      <w:bodyDiv w:val="1"/>
      <w:marLeft w:val="0"/>
      <w:marRight w:val="0"/>
      <w:marTop w:val="0"/>
      <w:marBottom w:val="0"/>
      <w:divBdr>
        <w:top w:val="none" w:sz="0" w:space="0" w:color="auto"/>
        <w:left w:val="none" w:sz="0" w:space="0" w:color="auto"/>
        <w:bottom w:val="none" w:sz="0" w:space="0" w:color="auto"/>
        <w:right w:val="none" w:sz="0" w:space="0" w:color="auto"/>
      </w:divBdr>
    </w:div>
    <w:div w:id="284506063">
      <w:bodyDiv w:val="1"/>
      <w:marLeft w:val="0"/>
      <w:marRight w:val="0"/>
      <w:marTop w:val="0"/>
      <w:marBottom w:val="0"/>
      <w:divBdr>
        <w:top w:val="none" w:sz="0" w:space="0" w:color="auto"/>
        <w:left w:val="none" w:sz="0" w:space="0" w:color="auto"/>
        <w:bottom w:val="none" w:sz="0" w:space="0" w:color="auto"/>
        <w:right w:val="none" w:sz="0" w:space="0" w:color="auto"/>
      </w:divBdr>
    </w:div>
    <w:div w:id="293369030">
      <w:bodyDiv w:val="1"/>
      <w:marLeft w:val="0"/>
      <w:marRight w:val="0"/>
      <w:marTop w:val="0"/>
      <w:marBottom w:val="0"/>
      <w:divBdr>
        <w:top w:val="none" w:sz="0" w:space="0" w:color="auto"/>
        <w:left w:val="none" w:sz="0" w:space="0" w:color="auto"/>
        <w:bottom w:val="none" w:sz="0" w:space="0" w:color="auto"/>
        <w:right w:val="none" w:sz="0" w:space="0" w:color="auto"/>
      </w:divBdr>
    </w:div>
    <w:div w:id="352270853">
      <w:bodyDiv w:val="1"/>
      <w:marLeft w:val="0"/>
      <w:marRight w:val="0"/>
      <w:marTop w:val="0"/>
      <w:marBottom w:val="0"/>
      <w:divBdr>
        <w:top w:val="none" w:sz="0" w:space="0" w:color="auto"/>
        <w:left w:val="none" w:sz="0" w:space="0" w:color="auto"/>
        <w:bottom w:val="none" w:sz="0" w:space="0" w:color="auto"/>
        <w:right w:val="none" w:sz="0" w:space="0" w:color="auto"/>
      </w:divBdr>
    </w:div>
    <w:div w:id="399252062">
      <w:bodyDiv w:val="1"/>
      <w:marLeft w:val="0"/>
      <w:marRight w:val="0"/>
      <w:marTop w:val="0"/>
      <w:marBottom w:val="0"/>
      <w:divBdr>
        <w:top w:val="none" w:sz="0" w:space="0" w:color="auto"/>
        <w:left w:val="none" w:sz="0" w:space="0" w:color="auto"/>
        <w:bottom w:val="none" w:sz="0" w:space="0" w:color="auto"/>
        <w:right w:val="none" w:sz="0" w:space="0" w:color="auto"/>
      </w:divBdr>
    </w:div>
    <w:div w:id="402532612">
      <w:bodyDiv w:val="1"/>
      <w:marLeft w:val="0"/>
      <w:marRight w:val="0"/>
      <w:marTop w:val="0"/>
      <w:marBottom w:val="0"/>
      <w:divBdr>
        <w:top w:val="none" w:sz="0" w:space="0" w:color="auto"/>
        <w:left w:val="none" w:sz="0" w:space="0" w:color="auto"/>
        <w:bottom w:val="none" w:sz="0" w:space="0" w:color="auto"/>
        <w:right w:val="none" w:sz="0" w:space="0" w:color="auto"/>
      </w:divBdr>
    </w:div>
    <w:div w:id="428279073">
      <w:bodyDiv w:val="1"/>
      <w:marLeft w:val="0"/>
      <w:marRight w:val="0"/>
      <w:marTop w:val="0"/>
      <w:marBottom w:val="0"/>
      <w:divBdr>
        <w:top w:val="none" w:sz="0" w:space="0" w:color="auto"/>
        <w:left w:val="none" w:sz="0" w:space="0" w:color="auto"/>
        <w:bottom w:val="none" w:sz="0" w:space="0" w:color="auto"/>
        <w:right w:val="none" w:sz="0" w:space="0" w:color="auto"/>
      </w:divBdr>
    </w:div>
    <w:div w:id="435290288">
      <w:bodyDiv w:val="1"/>
      <w:marLeft w:val="0"/>
      <w:marRight w:val="0"/>
      <w:marTop w:val="0"/>
      <w:marBottom w:val="0"/>
      <w:divBdr>
        <w:top w:val="none" w:sz="0" w:space="0" w:color="auto"/>
        <w:left w:val="none" w:sz="0" w:space="0" w:color="auto"/>
        <w:bottom w:val="none" w:sz="0" w:space="0" w:color="auto"/>
        <w:right w:val="none" w:sz="0" w:space="0" w:color="auto"/>
      </w:divBdr>
    </w:div>
    <w:div w:id="453333167">
      <w:bodyDiv w:val="1"/>
      <w:marLeft w:val="0"/>
      <w:marRight w:val="0"/>
      <w:marTop w:val="0"/>
      <w:marBottom w:val="0"/>
      <w:divBdr>
        <w:top w:val="none" w:sz="0" w:space="0" w:color="auto"/>
        <w:left w:val="none" w:sz="0" w:space="0" w:color="auto"/>
        <w:bottom w:val="none" w:sz="0" w:space="0" w:color="auto"/>
        <w:right w:val="none" w:sz="0" w:space="0" w:color="auto"/>
      </w:divBdr>
    </w:div>
    <w:div w:id="453599939">
      <w:bodyDiv w:val="1"/>
      <w:marLeft w:val="0"/>
      <w:marRight w:val="0"/>
      <w:marTop w:val="0"/>
      <w:marBottom w:val="0"/>
      <w:divBdr>
        <w:top w:val="none" w:sz="0" w:space="0" w:color="auto"/>
        <w:left w:val="none" w:sz="0" w:space="0" w:color="auto"/>
        <w:bottom w:val="none" w:sz="0" w:space="0" w:color="auto"/>
        <w:right w:val="none" w:sz="0" w:space="0" w:color="auto"/>
      </w:divBdr>
    </w:div>
    <w:div w:id="458258074">
      <w:bodyDiv w:val="1"/>
      <w:marLeft w:val="0"/>
      <w:marRight w:val="0"/>
      <w:marTop w:val="0"/>
      <w:marBottom w:val="0"/>
      <w:divBdr>
        <w:top w:val="none" w:sz="0" w:space="0" w:color="auto"/>
        <w:left w:val="none" w:sz="0" w:space="0" w:color="auto"/>
        <w:bottom w:val="none" w:sz="0" w:space="0" w:color="auto"/>
        <w:right w:val="none" w:sz="0" w:space="0" w:color="auto"/>
      </w:divBdr>
    </w:div>
    <w:div w:id="467206236">
      <w:bodyDiv w:val="1"/>
      <w:marLeft w:val="0"/>
      <w:marRight w:val="0"/>
      <w:marTop w:val="0"/>
      <w:marBottom w:val="0"/>
      <w:divBdr>
        <w:top w:val="none" w:sz="0" w:space="0" w:color="auto"/>
        <w:left w:val="none" w:sz="0" w:space="0" w:color="auto"/>
        <w:bottom w:val="none" w:sz="0" w:space="0" w:color="auto"/>
        <w:right w:val="none" w:sz="0" w:space="0" w:color="auto"/>
      </w:divBdr>
    </w:div>
    <w:div w:id="499590441">
      <w:bodyDiv w:val="1"/>
      <w:marLeft w:val="0"/>
      <w:marRight w:val="0"/>
      <w:marTop w:val="0"/>
      <w:marBottom w:val="0"/>
      <w:divBdr>
        <w:top w:val="none" w:sz="0" w:space="0" w:color="auto"/>
        <w:left w:val="none" w:sz="0" w:space="0" w:color="auto"/>
        <w:bottom w:val="none" w:sz="0" w:space="0" w:color="auto"/>
        <w:right w:val="none" w:sz="0" w:space="0" w:color="auto"/>
      </w:divBdr>
    </w:div>
    <w:div w:id="506140361">
      <w:bodyDiv w:val="1"/>
      <w:marLeft w:val="0"/>
      <w:marRight w:val="0"/>
      <w:marTop w:val="0"/>
      <w:marBottom w:val="0"/>
      <w:divBdr>
        <w:top w:val="none" w:sz="0" w:space="0" w:color="auto"/>
        <w:left w:val="none" w:sz="0" w:space="0" w:color="auto"/>
        <w:bottom w:val="none" w:sz="0" w:space="0" w:color="auto"/>
        <w:right w:val="none" w:sz="0" w:space="0" w:color="auto"/>
      </w:divBdr>
    </w:div>
    <w:div w:id="527138667">
      <w:bodyDiv w:val="1"/>
      <w:marLeft w:val="0"/>
      <w:marRight w:val="0"/>
      <w:marTop w:val="0"/>
      <w:marBottom w:val="0"/>
      <w:divBdr>
        <w:top w:val="none" w:sz="0" w:space="0" w:color="auto"/>
        <w:left w:val="none" w:sz="0" w:space="0" w:color="auto"/>
        <w:bottom w:val="none" w:sz="0" w:space="0" w:color="auto"/>
        <w:right w:val="none" w:sz="0" w:space="0" w:color="auto"/>
      </w:divBdr>
    </w:div>
    <w:div w:id="529874973">
      <w:bodyDiv w:val="1"/>
      <w:marLeft w:val="0"/>
      <w:marRight w:val="0"/>
      <w:marTop w:val="0"/>
      <w:marBottom w:val="0"/>
      <w:divBdr>
        <w:top w:val="none" w:sz="0" w:space="0" w:color="auto"/>
        <w:left w:val="none" w:sz="0" w:space="0" w:color="auto"/>
        <w:bottom w:val="none" w:sz="0" w:space="0" w:color="auto"/>
        <w:right w:val="none" w:sz="0" w:space="0" w:color="auto"/>
      </w:divBdr>
    </w:div>
    <w:div w:id="535701238">
      <w:bodyDiv w:val="1"/>
      <w:marLeft w:val="0"/>
      <w:marRight w:val="0"/>
      <w:marTop w:val="0"/>
      <w:marBottom w:val="0"/>
      <w:divBdr>
        <w:top w:val="none" w:sz="0" w:space="0" w:color="auto"/>
        <w:left w:val="none" w:sz="0" w:space="0" w:color="auto"/>
        <w:bottom w:val="none" w:sz="0" w:space="0" w:color="auto"/>
        <w:right w:val="none" w:sz="0" w:space="0" w:color="auto"/>
      </w:divBdr>
    </w:div>
    <w:div w:id="536625537">
      <w:bodyDiv w:val="1"/>
      <w:marLeft w:val="0"/>
      <w:marRight w:val="0"/>
      <w:marTop w:val="0"/>
      <w:marBottom w:val="0"/>
      <w:divBdr>
        <w:top w:val="none" w:sz="0" w:space="0" w:color="auto"/>
        <w:left w:val="none" w:sz="0" w:space="0" w:color="auto"/>
        <w:bottom w:val="none" w:sz="0" w:space="0" w:color="auto"/>
        <w:right w:val="none" w:sz="0" w:space="0" w:color="auto"/>
      </w:divBdr>
    </w:div>
    <w:div w:id="553080657">
      <w:bodyDiv w:val="1"/>
      <w:marLeft w:val="0"/>
      <w:marRight w:val="0"/>
      <w:marTop w:val="0"/>
      <w:marBottom w:val="0"/>
      <w:divBdr>
        <w:top w:val="none" w:sz="0" w:space="0" w:color="auto"/>
        <w:left w:val="none" w:sz="0" w:space="0" w:color="auto"/>
        <w:bottom w:val="none" w:sz="0" w:space="0" w:color="auto"/>
        <w:right w:val="none" w:sz="0" w:space="0" w:color="auto"/>
      </w:divBdr>
    </w:div>
    <w:div w:id="595988800">
      <w:bodyDiv w:val="1"/>
      <w:marLeft w:val="0"/>
      <w:marRight w:val="0"/>
      <w:marTop w:val="0"/>
      <w:marBottom w:val="0"/>
      <w:divBdr>
        <w:top w:val="none" w:sz="0" w:space="0" w:color="auto"/>
        <w:left w:val="none" w:sz="0" w:space="0" w:color="auto"/>
        <w:bottom w:val="none" w:sz="0" w:space="0" w:color="auto"/>
        <w:right w:val="none" w:sz="0" w:space="0" w:color="auto"/>
      </w:divBdr>
    </w:div>
    <w:div w:id="624964679">
      <w:bodyDiv w:val="1"/>
      <w:marLeft w:val="0"/>
      <w:marRight w:val="0"/>
      <w:marTop w:val="0"/>
      <w:marBottom w:val="0"/>
      <w:divBdr>
        <w:top w:val="none" w:sz="0" w:space="0" w:color="auto"/>
        <w:left w:val="none" w:sz="0" w:space="0" w:color="auto"/>
        <w:bottom w:val="none" w:sz="0" w:space="0" w:color="auto"/>
        <w:right w:val="none" w:sz="0" w:space="0" w:color="auto"/>
      </w:divBdr>
    </w:div>
    <w:div w:id="634141119">
      <w:bodyDiv w:val="1"/>
      <w:marLeft w:val="0"/>
      <w:marRight w:val="0"/>
      <w:marTop w:val="0"/>
      <w:marBottom w:val="0"/>
      <w:divBdr>
        <w:top w:val="none" w:sz="0" w:space="0" w:color="auto"/>
        <w:left w:val="none" w:sz="0" w:space="0" w:color="auto"/>
        <w:bottom w:val="none" w:sz="0" w:space="0" w:color="auto"/>
        <w:right w:val="none" w:sz="0" w:space="0" w:color="auto"/>
      </w:divBdr>
    </w:div>
    <w:div w:id="659429790">
      <w:bodyDiv w:val="1"/>
      <w:marLeft w:val="0"/>
      <w:marRight w:val="0"/>
      <w:marTop w:val="0"/>
      <w:marBottom w:val="0"/>
      <w:divBdr>
        <w:top w:val="none" w:sz="0" w:space="0" w:color="auto"/>
        <w:left w:val="none" w:sz="0" w:space="0" w:color="auto"/>
        <w:bottom w:val="none" w:sz="0" w:space="0" w:color="auto"/>
        <w:right w:val="none" w:sz="0" w:space="0" w:color="auto"/>
      </w:divBdr>
    </w:div>
    <w:div w:id="676812766">
      <w:bodyDiv w:val="1"/>
      <w:marLeft w:val="0"/>
      <w:marRight w:val="0"/>
      <w:marTop w:val="0"/>
      <w:marBottom w:val="0"/>
      <w:divBdr>
        <w:top w:val="none" w:sz="0" w:space="0" w:color="auto"/>
        <w:left w:val="none" w:sz="0" w:space="0" w:color="auto"/>
        <w:bottom w:val="none" w:sz="0" w:space="0" w:color="auto"/>
        <w:right w:val="none" w:sz="0" w:space="0" w:color="auto"/>
      </w:divBdr>
    </w:div>
    <w:div w:id="718019570">
      <w:bodyDiv w:val="1"/>
      <w:marLeft w:val="0"/>
      <w:marRight w:val="0"/>
      <w:marTop w:val="0"/>
      <w:marBottom w:val="0"/>
      <w:divBdr>
        <w:top w:val="none" w:sz="0" w:space="0" w:color="auto"/>
        <w:left w:val="none" w:sz="0" w:space="0" w:color="auto"/>
        <w:bottom w:val="none" w:sz="0" w:space="0" w:color="auto"/>
        <w:right w:val="none" w:sz="0" w:space="0" w:color="auto"/>
      </w:divBdr>
    </w:div>
    <w:div w:id="724641692">
      <w:bodyDiv w:val="1"/>
      <w:marLeft w:val="0"/>
      <w:marRight w:val="0"/>
      <w:marTop w:val="0"/>
      <w:marBottom w:val="0"/>
      <w:divBdr>
        <w:top w:val="none" w:sz="0" w:space="0" w:color="auto"/>
        <w:left w:val="none" w:sz="0" w:space="0" w:color="auto"/>
        <w:bottom w:val="none" w:sz="0" w:space="0" w:color="auto"/>
        <w:right w:val="none" w:sz="0" w:space="0" w:color="auto"/>
      </w:divBdr>
    </w:div>
    <w:div w:id="733166648">
      <w:bodyDiv w:val="1"/>
      <w:marLeft w:val="0"/>
      <w:marRight w:val="0"/>
      <w:marTop w:val="0"/>
      <w:marBottom w:val="0"/>
      <w:divBdr>
        <w:top w:val="none" w:sz="0" w:space="0" w:color="auto"/>
        <w:left w:val="none" w:sz="0" w:space="0" w:color="auto"/>
        <w:bottom w:val="none" w:sz="0" w:space="0" w:color="auto"/>
        <w:right w:val="none" w:sz="0" w:space="0" w:color="auto"/>
      </w:divBdr>
    </w:div>
    <w:div w:id="742917151">
      <w:bodyDiv w:val="1"/>
      <w:marLeft w:val="0"/>
      <w:marRight w:val="0"/>
      <w:marTop w:val="0"/>
      <w:marBottom w:val="0"/>
      <w:divBdr>
        <w:top w:val="none" w:sz="0" w:space="0" w:color="auto"/>
        <w:left w:val="none" w:sz="0" w:space="0" w:color="auto"/>
        <w:bottom w:val="none" w:sz="0" w:space="0" w:color="auto"/>
        <w:right w:val="none" w:sz="0" w:space="0" w:color="auto"/>
      </w:divBdr>
    </w:div>
    <w:div w:id="749043689">
      <w:bodyDiv w:val="1"/>
      <w:marLeft w:val="0"/>
      <w:marRight w:val="0"/>
      <w:marTop w:val="0"/>
      <w:marBottom w:val="0"/>
      <w:divBdr>
        <w:top w:val="none" w:sz="0" w:space="0" w:color="auto"/>
        <w:left w:val="none" w:sz="0" w:space="0" w:color="auto"/>
        <w:bottom w:val="none" w:sz="0" w:space="0" w:color="auto"/>
        <w:right w:val="none" w:sz="0" w:space="0" w:color="auto"/>
      </w:divBdr>
    </w:div>
    <w:div w:id="753479613">
      <w:bodyDiv w:val="1"/>
      <w:marLeft w:val="0"/>
      <w:marRight w:val="0"/>
      <w:marTop w:val="0"/>
      <w:marBottom w:val="0"/>
      <w:divBdr>
        <w:top w:val="none" w:sz="0" w:space="0" w:color="auto"/>
        <w:left w:val="none" w:sz="0" w:space="0" w:color="auto"/>
        <w:bottom w:val="none" w:sz="0" w:space="0" w:color="auto"/>
        <w:right w:val="none" w:sz="0" w:space="0" w:color="auto"/>
      </w:divBdr>
    </w:div>
    <w:div w:id="766772170">
      <w:bodyDiv w:val="1"/>
      <w:marLeft w:val="0"/>
      <w:marRight w:val="0"/>
      <w:marTop w:val="0"/>
      <w:marBottom w:val="0"/>
      <w:divBdr>
        <w:top w:val="none" w:sz="0" w:space="0" w:color="auto"/>
        <w:left w:val="none" w:sz="0" w:space="0" w:color="auto"/>
        <w:bottom w:val="none" w:sz="0" w:space="0" w:color="auto"/>
        <w:right w:val="none" w:sz="0" w:space="0" w:color="auto"/>
      </w:divBdr>
    </w:div>
    <w:div w:id="767893575">
      <w:bodyDiv w:val="1"/>
      <w:marLeft w:val="0"/>
      <w:marRight w:val="0"/>
      <w:marTop w:val="0"/>
      <w:marBottom w:val="0"/>
      <w:divBdr>
        <w:top w:val="none" w:sz="0" w:space="0" w:color="auto"/>
        <w:left w:val="none" w:sz="0" w:space="0" w:color="auto"/>
        <w:bottom w:val="none" w:sz="0" w:space="0" w:color="auto"/>
        <w:right w:val="none" w:sz="0" w:space="0" w:color="auto"/>
      </w:divBdr>
    </w:div>
    <w:div w:id="782070159">
      <w:bodyDiv w:val="1"/>
      <w:marLeft w:val="0"/>
      <w:marRight w:val="0"/>
      <w:marTop w:val="0"/>
      <w:marBottom w:val="0"/>
      <w:divBdr>
        <w:top w:val="none" w:sz="0" w:space="0" w:color="auto"/>
        <w:left w:val="none" w:sz="0" w:space="0" w:color="auto"/>
        <w:bottom w:val="none" w:sz="0" w:space="0" w:color="auto"/>
        <w:right w:val="none" w:sz="0" w:space="0" w:color="auto"/>
      </w:divBdr>
    </w:div>
    <w:div w:id="811562687">
      <w:bodyDiv w:val="1"/>
      <w:marLeft w:val="0"/>
      <w:marRight w:val="0"/>
      <w:marTop w:val="0"/>
      <w:marBottom w:val="0"/>
      <w:divBdr>
        <w:top w:val="none" w:sz="0" w:space="0" w:color="auto"/>
        <w:left w:val="none" w:sz="0" w:space="0" w:color="auto"/>
        <w:bottom w:val="none" w:sz="0" w:space="0" w:color="auto"/>
        <w:right w:val="none" w:sz="0" w:space="0" w:color="auto"/>
      </w:divBdr>
    </w:div>
    <w:div w:id="830828418">
      <w:bodyDiv w:val="1"/>
      <w:marLeft w:val="0"/>
      <w:marRight w:val="0"/>
      <w:marTop w:val="0"/>
      <w:marBottom w:val="0"/>
      <w:divBdr>
        <w:top w:val="none" w:sz="0" w:space="0" w:color="auto"/>
        <w:left w:val="none" w:sz="0" w:space="0" w:color="auto"/>
        <w:bottom w:val="none" w:sz="0" w:space="0" w:color="auto"/>
        <w:right w:val="none" w:sz="0" w:space="0" w:color="auto"/>
      </w:divBdr>
    </w:div>
    <w:div w:id="835925354">
      <w:bodyDiv w:val="1"/>
      <w:marLeft w:val="0"/>
      <w:marRight w:val="0"/>
      <w:marTop w:val="0"/>
      <w:marBottom w:val="0"/>
      <w:divBdr>
        <w:top w:val="none" w:sz="0" w:space="0" w:color="auto"/>
        <w:left w:val="none" w:sz="0" w:space="0" w:color="auto"/>
        <w:bottom w:val="none" w:sz="0" w:space="0" w:color="auto"/>
        <w:right w:val="none" w:sz="0" w:space="0" w:color="auto"/>
      </w:divBdr>
    </w:div>
    <w:div w:id="847015438">
      <w:bodyDiv w:val="1"/>
      <w:marLeft w:val="0"/>
      <w:marRight w:val="0"/>
      <w:marTop w:val="0"/>
      <w:marBottom w:val="0"/>
      <w:divBdr>
        <w:top w:val="none" w:sz="0" w:space="0" w:color="auto"/>
        <w:left w:val="none" w:sz="0" w:space="0" w:color="auto"/>
        <w:bottom w:val="none" w:sz="0" w:space="0" w:color="auto"/>
        <w:right w:val="none" w:sz="0" w:space="0" w:color="auto"/>
      </w:divBdr>
    </w:div>
    <w:div w:id="907378650">
      <w:bodyDiv w:val="1"/>
      <w:marLeft w:val="0"/>
      <w:marRight w:val="0"/>
      <w:marTop w:val="0"/>
      <w:marBottom w:val="0"/>
      <w:divBdr>
        <w:top w:val="none" w:sz="0" w:space="0" w:color="auto"/>
        <w:left w:val="none" w:sz="0" w:space="0" w:color="auto"/>
        <w:bottom w:val="none" w:sz="0" w:space="0" w:color="auto"/>
        <w:right w:val="none" w:sz="0" w:space="0" w:color="auto"/>
      </w:divBdr>
    </w:div>
    <w:div w:id="919367446">
      <w:bodyDiv w:val="1"/>
      <w:marLeft w:val="0"/>
      <w:marRight w:val="0"/>
      <w:marTop w:val="0"/>
      <w:marBottom w:val="0"/>
      <w:divBdr>
        <w:top w:val="none" w:sz="0" w:space="0" w:color="auto"/>
        <w:left w:val="none" w:sz="0" w:space="0" w:color="auto"/>
        <w:bottom w:val="none" w:sz="0" w:space="0" w:color="auto"/>
        <w:right w:val="none" w:sz="0" w:space="0" w:color="auto"/>
      </w:divBdr>
    </w:div>
    <w:div w:id="924538031">
      <w:bodyDiv w:val="1"/>
      <w:marLeft w:val="0"/>
      <w:marRight w:val="0"/>
      <w:marTop w:val="0"/>
      <w:marBottom w:val="0"/>
      <w:divBdr>
        <w:top w:val="none" w:sz="0" w:space="0" w:color="auto"/>
        <w:left w:val="none" w:sz="0" w:space="0" w:color="auto"/>
        <w:bottom w:val="none" w:sz="0" w:space="0" w:color="auto"/>
        <w:right w:val="none" w:sz="0" w:space="0" w:color="auto"/>
      </w:divBdr>
    </w:div>
    <w:div w:id="930547387">
      <w:bodyDiv w:val="1"/>
      <w:marLeft w:val="0"/>
      <w:marRight w:val="0"/>
      <w:marTop w:val="0"/>
      <w:marBottom w:val="0"/>
      <w:divBdr>
        <w:top w:val="none" w:sz="0" w:space="0" w:color="auto"/>
        <w:left w:val="none" w:sz="0" w:space="0" w:color="auto"/>
        <w:bottom w:val="none" w:sz="0" w:space="0" w:color="auto"/>
        <w:right w:val="none" w:sz="0" w:space="0" w:color="auto"/>
      </w:divBdr>
    </w:div>
    <w:div w:id="977034029">
      <w:bodyDiv w:val="1"/>
      <w:marLeft w:val="0"/>
      <w:marRight w:val="0"/>
      <w:marTop w:val="0"/>
      <w:marBottom w:val="0"/>
      <w:divBdr>
        <w:top w:val="none" w:sz="0" w:space="0" w:color="auto"/>
        <w:left w:val="none" w:sz="0" w:space="0" w:color="auto"/>
        <w:bottom w:val="none" w:sz="0" w:space="0" w:color="auto"/>
        <w:right w:val="none" w:sz="0" w:space="0" w:color="auto"/>
      </w:divBdr>
    </w:div>
    <w:div w:id="1004556014">
      <w:bodyDiv w:val="1"/>
      <w:marLeft w:val="0"/>
      <w:marRight w:val="0"/>
      <w:marTop w:val="0"/>
      <w:marBottom w:val="0"/>
      <w:divBdr>
        <w:top w:val="none" w:sz="0" w:space="0" w:color="auto"/>
        <w:left w:val="none" w:sz="0" w:space="0" w:color="auto"/>
        <w:bottom w:val="none" w:sz="0" w:space="0" w:color="auto"/>
        <w:right w:val="none" w:sz="0" w:space="0" w:color="auto"/>
      </w:divBdr>
    </w:div>
    <w:div w:id="1013801990">
      <w:bodyDiv w:val="1"/>
      <w:marLeft w:val="0"/>
      <w:marRight w:val="0"/>
      <w:marTop w:val="0"/>
      <w:marBottom w:val="0"/>
      <w:divBdr>
        <w:top w:val="none" w:sz="0" w:space="0" w:color="auto"/>
        <w:left w:val="none" w:sz="0" w:space="0" w:color="auto"/>
        <w:bottom w:val="none" w:sz="0" w:space="0" w:color="auto"/>
        <w:right w:val="none" w:sz="0" w:space="0" w:color="auto"/>
      </w:divBdr>
    </w:div>
    <w:div w:id="1022897408">
      <w:bodyDiv w:val="1"/>
      <w:marLeft w:val="0"/>
      <w:marRight w:val="0"/>
      <w:marTop w:val="0"/>
      <w:marBottom w:val="0"/>
      <w:divBdr>
        <w:top w:val="none" w:sz="0" w:space="0" w:color="auto"/>
        <w:left w:val="none" w:sz="0" w:space="0" w:color="auto"/>
        <w:bottom w:val="none" w:sz="0" w:space="0" w:color="auto"/>
        <w:right w:val="none" w:sz="0" w:space="0" w:color="auto"/>
      </w:divBdr>
    </w:div>
    <w:div w:id="1039552596">
      <w:bodyDiv w:val="1"/>
      <w:marLeft w:val="0"/>
      <w:marRight w:val="0"/>
      <w:marTop w:val="0"/>
      <w:marBottom w:val="0"/>
      <w:divBdr>
        <w:top w:val="none" w:sz="0" w:space="0" w:color="auto"/>
        <w:left w:val="none" w:sz="0" w:space="0" w:color="auto"/>
        <w:bottom w:val="none" w:sz="0" w:space="0" w:color="auto"/>
        <w:right w:val="none" w:sz="0" w:space="0" w:color="auto"/>
      </w:divBdr>
    </w:div>
    <w:div w:id="1049380991">
      <w:bodyDiv w:val="1"/>
      <w:marLeft w:val="0"/>
      <w:marRight w:val="0"/>
      <w:marTop w:val="0"/>
      <w:marBottom w:val="0"/>
      <w:divBdr>
        <w:top w:val="none" w:sz="0" w:space="0" w:color="auto"/>
        <w:left w:val="none" w:sz="0" w:space="0" w:color="auto"/>
        <w:bottom w:val="none" w:sz="0" w:space="0" w:color="auto"/>
        <w:right w:val="none" w:sz="0" w:space="0" w:color="auto"/>
      </w:divBdr>
    </w:div>
    <w:div w:id="1098334460">
      <w:bodyDiv w:val="1"/>
      <w:marLeft w:val="0"/>
      <w:marRight w:val="0"/>
      <w:marTop w:val="0"/>
      <w:marBottom w:val="0"/>
      <w:divBdr>
        <w:top w:val="none" w:sz="0" w:space="0" w:color="auto"/>
        <w:left w:val="none" w:sz="0" w:space="0" w:color="auto"/>
        <w:bottom w:val="none" w:sz="0" w:space="0" w:color="auto"/>
        <w:right w:val="none" w:sz="0" w:space="0" w:color="auto"/>
      </w:divBdr>
    </w:div>
    <w:div w:id="1122387145">
      <w:bodyDiv w:val="1"/>
      <w:marLeft w:val="0"/>
      <w:marRight w:val="0"/>
      <w:marTop w:val="0"/>
      <w:marBottom w:val="0"/>
      <w:divBdr>
        <w:top w:val="none" w:sz="0" w:space="0" w:color="auto"/>
        <w:left w:val="none" w:sz="0" w:space="0" w:color="auto"/>
        <w:bottom w:val="none" w:sz="0" w:space="0" w:color="auto"/>
        <w:right w:val="none" w:sz="0" w:space="0" w:color="auto"/>
      </w:divBdr>
    </w:div>
    <w:div w:id="1133405657">
      <w:bodyDiv w:val="1"/>
      <w:marLeft w:val="0"/>
      <w:marRight w:val="0"/>
      <w:marTop w:val="0"/>
      <w:marBottom w:val="0"/>
      <w:divBdr>
        <w:top w:val="none" w:sz="0" w:space="0" w:color="auto"/>
        <w:left w:val="none" w:sz="0" w:space="0" w:color="auto"/>
        <w:bottom w:val="none" w:sz="0" w:space="0" w:color="auto"/>
        <w:right w:val="none" w:sz="0" w:space="0" w:color="auto"/>
      </w:divBdr>
    </w:div>
    <w:div w:id="1149053208">
      <w:bodyDiv w:val="1"/>
      <w:marLeft w:val="0"/>
      <w:marRight w:val="0"/>
      <w:marTop w:val="0"/>
      <w:marBottom w:val="0"/>
      <w:divBdr>
        <w:top w:val="none" w:sz="0" w:space="0" w:color="auto"/>
        <w:left w:val="none" w:sz="0" w:space="0" w:color="auto"/>
        <w:bottom w:val="none" w:sz="0" w:space="0" w:color="auto"/>
        <w:right w:val="none" w:sz="0" w:space="0" w:color="auto"/>
      </w:divBdr>
    </w:div>
    <w:div w:id="1160776431">
      <w:bodyDiv w:val="1"/>
      <w:marLeft w:val="0"/>
      <w:marRight w:val="0"/>
      <w:marTop w:val="0"/>
      <w:marBottom w:val="0"/>
      <w:divBdr>
        <w:top w:val="none" w:sz="0" w:space="0" w:color="auto"/>
        <w:left w:val="none" w:sz="0" w:space="0" w:color="auto"/>
        <w:bottom w:val="none" w:sz="0" w:space="0" w:color="auto"/>
        <w:right w:val="none" w:sz="0" w:space="0" w:color="auto"/>
      </w:divBdr>
    </w:div>
    <w:div w:id="1189949687">
      <w:bodyDiv w:val="1"/>
      <w:marLeft w:val="0"/>
      <w:marRight w:val="0"/>
      <w:marTop w:val="0"/>
      <w:marBottom w:val="0"/>
      <w:divBdr>
        <w:top w:val="none" w:sz="0" w:space="0" w:color="auto"/>
        <w:left w:val="none" w:sz="0" w:space="0" w:color="auto"/>
        <w:bottom w:val="none" w:sz="0" w:space="0" w:color="auto"/>
        <w:right w:val="none" w:sz="0" w:space="0" w:color="auto"/>
      </w:divBdr>
    </w:div>
    <w:div w:id="1192454638">
      <w:bodyDiv w:val="1"/>
      <w:marLeft w:val="0"/>
      <w:marRight w:val="0"/>
      <w:marTop w:val="0"/>
      <w:marBottom w:val="0"/>
      <w:divBdr>
        <w:top w:val="none" w:sz="0" w:space="0" w:color="auto"/>
        <w:left w:val="none" w:sz="0" w:space="0" w:color="auto"/>
        <w:bottom w:val="none" w:sz="0" w:space="0" w:color="auto"/>
        <w:right w:val="none" w:sz="0" w:space="0" w:color="auto"/>
      </w:divBdr>
    </w:div>
    <w:div w:id="1247959726">
      <w:bodyDiv w:val="1"/>
      <w:marLeft w:val="0"/>
      <w:marRight w:val="0"/>
      <w:marTop w:val="0"/>
      <w:marBottom w:val="0"/>
      <w:divBdr>
        <w:top w:val="none" w:sz="0" w:space="0" w:color="auto"/>
        <w:left w:val="none" w:sz="0" w:space="0" w:color="auto"/>
        <w:bottom w:val="none" w:sz="0" w:space="0" w:color="auto"/>
        <w:right w:val="none" w:sz="0" w:space="0" w:color="auto"/>
      </w:divBdr>
    </w:div>
    <w:div w:id="1248612295">
      <w:bodyDiv w:val="1"/>
      <w:marLeft w:val="0"/>
      <w:marRight w:val="0"/>
      <w:marTop w:val="0"/>
      <w:marBottom w:val="0"/>
      <w:divBdr>
        <w:top w:val="none" w:sz="0" w:space="0" w:color="auto"/>
        <w:left w:val="none" w:sz="0" w:space="0" w:color="auto"/>
        <w:bottom w:val="none" w:sz="0" w:space="0" w:color="auto"/>
        <w:right w:val="none" w:sz="0" w:space="0" w:color="auto"/>
      </w:divBdr>
    </w:div>
    <w:div w:id="1271934165">
      <w:bodyDiv w:val="1"/>
      <w:marLeft w:val="0"/>
      <w:marRight w:val="0"/>
      <w:marTop w:val="0"/>
      <w:marBottom w:val="0"/>
      <w:divBdr>
        <w:top w:val="none" w:sz="0" w:space="0" w:color="auto"/>
        <w:left w:val="none" w:sz="0" w:space="0" w:color="auto"/>
        <w:bottom w:val="none" w:sz="0" w:space="0" w:color="auto"/>
        <w:right w:val="none" w:sz="0" w:space="0" w:color="auto"/>
      </w:divBdr>
    </w:div>
    <w:div w:id="1280918840">
      <w:bodyDiv w:val="1"/>
      <w:marLeft w:val="0"/>
      <w:marRight w:val="0"/>
      <w:marTop w:val="0"/>
      <w:marBottom w:val="0"/>
      <w:divBdr>
        <w:top w:val="none" w:sz="0" w:space="0" w:color="auto"/>
        <w:left w:val="none" w:sz="0" w:space="0" w:color="auto"/>
        <w:bottom w:val="none" w:sz="0" w:space="0" w:color="auto"/>
        <w:right w:val="none" w:sz="0" w:space="0" w:color="auto"/>
      </w:divBdr>
    </w:div>
    <w:div w:id="1296915284">
      <w:bodyDiv w:val="1"/>
      <w:marLeft w:val="0"/>
      <w:marRight w:val="0"/>
      <w:marTop w:val="0"/>
      <w:marBottom w:val="0"/>
      <w:divBdr>
        <w:top w:val="none" w:sz="0" w:space="0" w:color="auto"/>
        <w:left w:val="none" w:sz="0" w:space="0" w:color="auto"/>
        <w:bottom w:val="none" w:sz="0" w:space="0" w:color="auto"/>
        <w:right w:val="none" w:sz="0" w:space="0" w:color="auto"/>
      </w:divBdr>
    </w:div>
    <w:div w:id="1301229700">
      <w:bodyDiv w:val="1"/>
      <w:marLeft w:val="0"/>
      <w:marRight w:val="0"/>
      <w:marTop w:val="0"/>
      <w:marBottom w:val="0"/>
      <w:divBdr>
        <w:top w:val="none" w:sz="0" w:space="0" w:color="auto"/>
        <w:left w:val="none" w:sz="0" w:space="0" w:color="auto"/>
        <w:bottom w:val="none" w:sz="0" w:space="0" w:color="auto"/>
        <w:right w:val="none" w:sz="0" w:space="0" w:color="auto"/>
      </w:divBdr>
    </w:div>
    <w:div w:id="1304651172">
      <w:bodyDiv w:val="1"/>
      <w:marLeft w:val="0"/>
      <w:marRight w:val="0"/>
      <w:marTop w:val="0"/>
      <w:marBottom w:val="0"/>
      <w:divBdr>
        <w:top w:val="none" w:sz="0" w:space="0" w:color="auto"/>
        <w:left w:val="none" w:sz="0" w:space="0" w:color="auto"/>
        <w:bottom w:val="none" w:sz="0" w:space="0" w:color="auto"/>
        <w:right w:val="none" w:sz="0" w:space="0" w:color="auto"/>
      </w:divBdr>
    </w:div>
    <w:div w:id="1330255629">
      <w:bodyDiv w:val="1"/>
      <w:marLeft w:val="0"/>
      <w:marRight w:val="0"/>
      <w:marTop w:val="0"/>
      <w:marBottom w:val="0"/>
      <w:divBdr>
        <w:top w:val="none" w:sz="0" w:space="0" w:color="auto"/>
        <w:left w:val="none" w:sz="0" w:space="0" w:color="auto"/>
        <w:bottom w:val="none" w:sz="0" w:space="0" w:color="auto"/>
        <w:right w:val="none" w:sz="0" w:space="0" w:color="auto"/>
      </w:divBdr>
    </w:div>
    <w:div w:id="1333335266">
      <w:bodyDiv w:val="1"/>
      <w:marLeft w:val="0"/>
      <w:marRight w:val="0"/>
      <w:marTop w:val="0"/>
      <w:marBottom w:val="0"/>
      <w:divBdr>
        <w:top w:val="none" w:sz="0" w:space="0" w:color="auto"/>
        <w:left w:val="none" w:sz="0" w:space="0" w:color="auto"/>
        <w:bottom w:val="none" w:sz="0" w:space="0" w:color="auto"/>
        <w:right w:val="none" w:sz="0" w:space="0" w:color="auto"/>
      </w:divBdr>
    </w:div>
    <w:div w:id="1394039824">
      <w:bodyDiv w:val="1"/>
      <w:marLeft w:val="0"/>
      <w:marRight w:val="0"/>
      <w:marTop w:val="0"/>
      <w:marBottom w:val="0"/>
      <w:divBdr>
        <w:top w:val="none" w:sz="0" w:space="0" w:color="auto"/>
        <w:left w:val="none" w:sz="0" w:space="0" w:color="auto"/>
        <w:bottom w:val="none" w:sz="0" w:space="0" w:color="auto"/>
        <w:right w:val="none" w:sz="0" w:space="0" w:color="auto"/>
      </w:divBdr>
    </w:div>
    <w:div w:id="1434403405">
      <w:bodyDiv w:val="1"/>
      <w:marLeft w:val="0"/>
      <w:marRight w:val="0"/>
      <w:marTop w:val="0"/>
      <w:marBottom w:val="0"/>
      <w:divBdr>
        <w:top w:val="none" w:sz="0" w:space="0" w:color="auto"/>
        <w:left w:val="none" w:sz="0" w:space="0" w:color="auto"/>
        <w:bottom w:val="none" w:sz="0" w:space="0" w:color="auto"/>
        <w:right w:val="none" w:sz="0" w:space="0" w:color="auto"/>
      </w:divBdr>
    </w:div>
    <w:div w:id="1452478390">
      <w:bodyDiv w:val="1"/>
      <w:marLeft w:val="0"/>
      <w:marRight w:val="0"/>
      <w:marTop w:val="0"/>
      <w:marBottom w:val="0"/>
      <w:divBdr>
        <w:top w:val="none" w:sz="0" w:space="0" w:color="auto"/>
        <w:left w:val="none" w:sz="0" w:space="0" w:color="auto"/>
        <w:bottom w:val="none" w:sz="0" w:space="0" w:color="auto"/>
        <w:right w:val="none" w:sz="0" w:space="0" w:color="auto"/>
      </w:divBdr>
    </w:div>
    <w:div w:id="1479565374">
      <w:bodyDiv w:val="1"/>
      <w:marLeft w:val="0"/>
      <w:marRight w:val="0"/>
      <w:marTop w:val="0"/>
      <w:marBottom w:val="0"/>
      <w:divBdr>
        <w:top w:val="none" w:sz="0" w:space="0" w:color="auto"/>
        <w:left w:val="none" w:sz="0" w:space="0" w:color="auto"/>
        <w:bottom w:val="none" w:sz="0" w:space="0" w:color="auto"/>
        <w:right w:val="none" w:sz="0" w:space="0" w:color="auto"/>
      </w:divBdr>
    </w:div>
    <w:div w:id="1485008453">
      <w:bodyDiv w:val="1"/>
      <w:marLeft w:val="0"/>
      <w:marRight w:val="0"/>
      <w:marTop w:val="0"/>
      <w:marBottom w:val="0"/>
      <w:divBdr>
        <w:top w:val="none" w:sz="0" w:space="0" w:color="auto"/>
        <w:left w:val="none" w:sz="0" w:space="0" w:color="auto"/>
        <w:bottom w:val="none" w:sz="0" w:space="0" w:color="auto"/>
        <w:right w:val="none" w:sz="0" w:space="0" w:color="auto"/>
      </w:divBdr>
    </w:div>
    <w:div w:id="1495417215">
      <w:bodyDiv w:val="1"/>
      <w:marLeft w:val="0"/>
      <w:marRight w:val="0"/>
      <w:marTop w:val="0"/>
      <w:marBottom w:val="0"/>
      <w:divBdr>
        <w:top w:val="none" w:sz="0" w:space="0" w:color="auto"/>
        <w:left w:val="none" w:sz="0" w:space="0" w:color="auto"/>
        <w:bottom w:val="none" w:sz="0" w:space="0" w:color="auto"/>
        <w:right w:val="none" w:sz="0" w:space="0" w:color="auto"/>
      </w:divBdr>
    </w:div>
    <w:div w:id="1496216547">
      <w:bodyDiv w:val="1"/>
      <w:marLeft w:val="0"/>
      <w:marRight w:val="0"/>
      <w:marTop w:val="0"/>
      <w:marBottom w:val="0"/>
      <w:divBdr>
        <w:top w:val="none" w:sz="0" w:space="0" w:color="auto"/>
        <w:left w:val="none" w:sz="0" w:space="0" w:color="auto"/>
        <w:bottom w:val="none" w:sz="0" w:space="0" w:color="auto"/>
        <w:right w:val="none" w:sz="0" w:space="0" w:color="auto"/>
      </w:divBdr>
    </w:div>
    <w:div w:id="1497185533">
      <w:bodyDiv w:val="1"/>
      <w:marLeft w:val="0"/>
      <w:marRight w:val="0"/>
      <w:marTop w:val="0"/>
      <w:marBottom w:val="0"/>
      <w:divBdr>
        <w:top w:val="none" w:sz="0" w:space="0" w:color="auto"/>
        <w:left w:val="none" w:sz="0" w:space="0" w:color="auto"/>
        <w:bottom w:val="none" w:sz="0" w:space="0" w:color="auto"/>
        <w:right w:val="none" w:sz="0" w:space="0" w:color="auto"/>
      </w:divBdr>
    </w:div>
    <w:div w:id="1509566493">
      <w:bodyDiv w:val="1"/>
      <w:marLeft w:val="0"/>
      <w:marRight w:val="0"/>
      <w:marTop w:val="0"/>
      <w:marBottom w:val="0"/>
      <w:divBdr>
        <w:top w:val="none" w:sz="0" w:space="0" w:color="auto"/>
        <w:left w:val="none" w:sz="0" w:space="0" w:color="auto"/>
        <w:bottom w:val="none" w:sz="0" w:space="0" w:color="auto"/>
        <w:right w:val="none" w:sz="0" w:space="0" w:color="auto"/>
      </w:divBdr>
    </w:div>
    <w:div w:id="1521972356">
      <w:bodyDiv w:val="1"/>
      <w:marLeft w:val="0"/>
      <w:marRight w:val="0"/>
      <w:marTop w:val="0"/>
      <w:marBottom w:val="0"/>
      <w:divBdr>
        <w:top w:val="none" w:sz="0" w:space="0" w:color="auto"/>
        <w:left w:val="none" w:sz="0" w:space="0" w:color="auto"/>
        <w:bottom w:val="none" w:sz="0" w:space="0" w:color="auto"/>
        <w:right w:val="none" w:sz="0" w:space="0" w:color="auto"/>
      </w:divBdr>
    </w:div>
    <w:div w:id="1562983832">
      <w:bodyDiv w:val="1"/>
      <w:marLeft w:val="0"/>
      <w:marRight w:val="0"/>
      <w:marTop w:val="0"/>
      <w:marBottom w:val="0"/>
      <w:divBdr>
        <w:top w:val="none" w:sz="0" w:space="0" w:color="auto"/>
        <w:left w:val="none" w:sz="0" w:space="0" w:color="auto"/>
        <w:bottom w:val="none" w:sz="0" w:space="0" w:color="auto"/>
        <w:right w:val="none" w:sz="0" w:space="0" w:color="auto"/>
      </w:divBdr>
    </w:div>
    <w:div w:id="1584606999">
      <w:bodyDiv w:val="1"/>
      <w:marLeft w:val="0"/>
      <w:marRight w:val="0"/>
      <w:marTop w:val="0"/>
      <w:marBottom w:val="0"/>
      <w:divBdr>
        <w:top w:val="none" w:sz="0" w:space="0" w:color="auto"/>
        <w:left w:val="none" w:sz="0" w:space="0" w:color="auto"/>
        <w:bottom w:val="none" w:sz="0" w:space="0" w:color="auto"/>
        <w:right w:val="none" w:sz="0" w:space="0" w:color="auto"/>
      </w:divBdr>
    </w:div>
    <w:div w:id="1591740925">
      <w:bodyDiv w:val="1"/>
      <w:marLeft w:val="0"/>
      <w:marRight w:val="0"/>
      <w:marTop w:val="0"/>
      <w:marBottom w:val="0"/>
      <w:divBdr>
        <w:top w:val="none" w:sz="0" w:space="0" w:color="auto"/>
        <w:left w:val="none" w:sz="0" w:space="0" w:color="auto"/>
        <w:bottom w:val="none" w:sz="0" w:space="0" w:color="auto"/>
        <w:right w:val="none" w:sz="0" w:space="0" w:color="auto"/>
      </w:divBdr>
    </w:div>
    <w:div w:id="1602763303">
      <w:bodyDiv w:val="1"/>
      <w:marLeft w:val="0"/>
      <w:marRight w:val="0"/>
      <w:marTop w:val="0"/>
      <w:marBottom w:val="0"/>
      <w:divBdr>
        <w:top w:val="none" w:sz="0" w:space="0" w:color="auto"/>
        <w:left w:val="none" w:sz="0" w:space="0" w:color="auto"/>
        <w:bottom w:val="none" w:sz="0" w:space="0" w:color="auto"/>
        <w:right w:val="none" w:sz="0" w:space="0" w:color="auto"/>
      </w:divBdr>
    </w:div>
    <w:div w:id="1603339316">
      <w:bodyDiv w:val="1"/>
      <w:marLeft w:val="0"/>
      <w:marRight w:val="0"/>
      <w:marTop w:val="0"/>
      <w:marBottom w:val="0"/>
      <w:divBdr>
        <w:top w:val="none" w:sz="0" w:space="0" w:color="auto"/>
        <w:left w:val="none" w:sz="0" w:space="0" w:color="auto"/>
        <w:bottom w:val="none" w:sz="0" w:space="0" w:color="auto"/>
        <w:right w:val="none" w:sz="0" w:space="0" w:color="auto"/>
      </w:divBdr>
    </w:div>
    <w:div w:id="1620726241">
      <w:bodyDiv w:val="1"/>
      <w:marLeft w:val="0"/>
      <w:marRight w:val="0"/>
      <w:marTop w:val="0"/>
      <w:marBottom w:val="0"/>
      <w:divBdr>
        <w:top w:val="none" w:sz="0" w:space="0" w:color="auto"/>
        <w:left w:val="none" w:sz="0" w:space="0" w:color="auto"/>
        <w:bottom w:val="none" w:sz="0" w:space="0" w:color="auto"/>
        <w:right w:val="none" w:sz="0" w:space="0" w:color="auto"/>
      </w:divBdr>
    </w:div>
    <w:div w:id="1717468835">
      <w:bodyDiv w:val="1"/>
      <w:marLeft w:val="0"/>
      <w:marRight w:val="0"/>
      <w:marTop w:val="0"/>
      <w:marBottom w:val="0"/>
      <w:divBdr>
        <w:top w:val="none" w:sz="0" w:space="0" w:color="auto"/>
        <w:left w:val="none" w:sz="0" w:space="0" w:color="auto"/>
        <w:bottom w:val="none" w:sz="0" w:space="0" w:color="auto"/>
        <w:right w:val="none" w:sz="0" w:space="0" w:color="auto"/>
      </w:divBdr>
    </w:div>
    <w:div w:id="1747265445">
      <w:bodyDiv w:val="1"/>
      <w:marLeft w:val="0"/>
      <w:marRight w:val="0"/>
      <w:marTop w:val="0"/>
      <w:marBottom w:val="0"/>
      <w:divBdr>
        <w:top w:val="none" w:sz="0" w:space="0" w:color="auto"/>
        <w:left w:val="none" w:sz="0" w:space="0" w:color="auto"/>
        <w:bottom w:val="none" w:sz="0" w:space="0" w:color="auto"/>
        <w:right w:val="none" w:sz="0" w:space="0" w:color="auto"/>
      </w:divBdr>
    </w:div>
    <w:div w:id="1767118558">
      <w:bodyDiv w:val="1"/>
      <w:marLeft w:val="0"/>
      <w:marRight w:val="0"/>
      <w:marTop w:val="0"/>
      <w:marBottom w:val="0"/>
      <w:divBdr>
        <w:top w:val="none" w:sz="0" w:space="0" w:color="auto"/>
        <w:left w:val="none" w:sz="0" w:space="0" w:color="auto"/>
        <w:bottom w:val="none" w:sz="0" w:space="0" w:color="auto"/>
        <w:right w:val="none" w:sz="0" w:space="0" w:color="auto"/>
      </w:divBdr>
    </w:div>
    <w:div w:id="1781802806">
      <w:bodyDiv w:val="1"/>
      <w:marLeft w:val="0"/>
      <w:marRight w:val="0"/>
      <w:marTop w:val="0"/>
      <w:marBottom w:val="0"/>
      <w:divBdr>
        <w:top w:val="none" w:sz="0" w:space="0" w:color="auto"/>
        <w:left w:val="none" w:sz="0" w:space="0" w:color="auto"/>
        <w:bottom w:val="none" w:sz="0" w:space="0" w:color="auto"/>
        <w:right w:val="none" w:sz="0" w:space="0" w:color="auto"/>
      </w:divBdr>
    </w:div>
    <w:div w:id="1789007069">
      <w:bodyDiv w:val="1"/>
      <w:marLeft w:val="0"/>
      <w:marRight w:val="0"/>
      <w:marTop w:val="0"/>
      <w:marBottom w:val="0"/>
      <w:divBdr>
        <w:top w:val="none" w:sz="0" w:space="0" w:color="auto"/>
        <w:left w:val="none" w:sz="0" w:space="0" w:color="auto"/>
        <w:bottom w:val="none" w:sz="0" w:space="0" w:color="auto"/>
        <w:right w:val="none" w:sz="0" w:space="0" w:color="auto"/>
      </w:divBdr>
    </w:div>
    <w:div w:id="1792238056">
      <w:bodyDiv w:val="1"/>
      <w:marLeft w:val="0"/>
      <w:marRight w:val="0"/>
      <w:marTop w:val="0"/>
      <w:marBottom w:val="0"/>
      <w:divBdr>
        <w:top w:val="none" w:sz="0" w:space="0" w:color="auto"/>
        <w:left w:val="none" w:sz="0" w:space="0" w:color="auto"/>
        <w:bottom w:val="none" w:sz="0" w:space="0" w:color="auto"/>
        <w:right w:val="none" w:sz="0" w:space="0" w:color="auto"/>
      </w:divBdr>
    </w:div>
    <w:div w:id="1800606770">
      <w:bodyDiv w:val="1"/>
      <w:marLeft w:val="0"/>
      <w:marRight w:val="0"/>
      <w:marTop w:val="0"/>
      <w:marBottom w:val="0"/>
      <w:divBdr>
        <w:top w:val="none" w:sz="0" w:space="0" w:color="auto"/>
        <w:left w:val="none" w:sz="0" w:space="0" w:color="auto"/>
        <w:bottom w:val="none" w:sz="0" w:space="0" w:color="auto"/>
        <w:right w:val="none" w:sz="0" w:space="0" w:color="auto"/>
      </w:divBdr>
    </w:div>
    <w:div w:id="1806704169">
      <w:bodyDiv w:val="1"/>
      <w:marLeft w:val="0"/>
      <w:marRight w:val="0"/>
      <w:marTop w:val="0"/>
      <w:marBottom w:val="0"/>
      <w:divBdr>
        <w:top w:val="none" w:sz="0" w:space="0" w:color="auto"/>
        <w:left w:val="none" w:sz="0" w:space="0" w:color="auto"/>
        <w:bottom w:val="none" w:sz="0" w:space="0" w:color="auto"/>
        <w:right w:val="none" w:sz="0" w:space="0" w:color="auto"/>
      </w:divBdr>
    </w:div>
    <w:div w:id="1828863280">
      <w:bodyDiv w:val="1"/>
      <w:marLeft w:val="0"/>
      <w:marRight w:val="0"/>
      <w:marTop w:val="0"/>
      <w:marBottom w:val="0"/>
      <w:divBdr>
        <w:top w:val="none" w:sz="0" w:space="0" w:color="auto"/>
        <w:left w:val="none" w:sz="0" w:space="0" w:color="auto"/>
        <w:bottom w:val="none" w:sz="0" w:space="0" w:color="auto"/>
        <w:right w:val="none" w:sz="0" w:space="0" w:color="auto"/>
      </w:divBdr>
    </w:div>
    <w:div w:id="1833134788">
      <w:bodyDiv w:val="1"/>
      <w:marLeft w:val="0"/>
      <w:marRight w:val="0"/>
      <w:marTop w:val="0"/>
      <w:marBottom w:val="0"/>
      <w:divBdr>
        <w:top w:val="none" w:sz="0" w:space="0" w:color="auto"/>
        <w:left w:val="none" w:sz="0" w:space="0" w:color="auto"/>
        <w:bottom w:val="none" w:sz="0" w:space="0" w:color="auto"/>
        <w:right w:val="none" w:sz="0" w:space="0" w:color="auto"/>
      </w:divBdr>
    </w:div>
    <w:div w:id="1840150975">
      <w:bodyDiv w:val="1"/>
      <w:marLeft w:val="0"/>
      <w:marRight w:val="0"/>
      <w:marTop w:val="0"/>
      <w:marBottom w:val="0"/>
      <w:divBdr>
        <w:top w:val="none" w:sz="0" w:space="0" w:color="auto"/>
        <w:left w:val="none" w:sz="0" w:space="0" w:color="auto"/>
        <w:bottom w:val="none" w:sz="0" w:space="0" w:color="auto"/>
        <w:right w:val="none" w:sz="0" w:space="0" w:color="auto"/>
      </w:divBdr>
    </w:div>
    <w:div w:id="1848903966">
      <w:bodyDiv w:val="1"/>
      <w:marLeft w:val="0"/>
      <w:marRight w:val="0"/>
      <w:marTop w:val="0"/>
      <w:marBottom w:val="0"/>
      <w:divBdr>
        <w:top w:val="none" w:sz="0" w:space="0" w:color="auto"/>
        <w:left w:val="none" w:sz="0" w:space="0" w:color="auto"/>
        <w:bottom w:val="none" w:sz="0" w:space="0" w:color="auto"/>
        <w:right w:val="none" w:sz="0" w:space="0" w:color="auto"/>
      </w:divBdr>
    </w:div>
    <w:div w:id="1855725959">
      <w:bodyDiv w:val="1"/>
      <w:marLeft w:val="0"/>
      <w:marRight w:val="0"/>
      <w:marTop w:val="0"/>
      <w:marBottom w:val="0"/>
      <w:divBdr>
        <w:top w:val="none" w:sz="0" w:space="0" w:color="auto"/>
        <w:left w:val="none" w:sz="0" w:space="0" w:color="auto"/>
        <w:bottom w:val="none" w:sz="0" w:space="0" w:color="auto"/>
        <w:right w:val="none" w:sz="0" w:space="0" w:color="auto"/>
      </w:divBdr>
    </w:div>
    <w:div w:id="1858930896">
      <w:bodyDiv w:val="1"/>
      <w:marLeft w:val="0"/>
      <w:marRight w:val="0"/>
      <w:marTop w:val="0"/>
      <w:marBottom w:val="0"/>
      <w:divBdr>
        <w:top w:val="none" w:sz="0" w:space="0" w:color="auto"/>
        <w:left w:val="none" w:sz="0" w:space="0" w:color="auto"/>
        <w:bottom w:val="none" w:sz="0" w:space="0" w:color="auto"/>
        <w:right w:val="none" w:sz="0" w:space="0" w:color="auto"/>
      </w:divBdr>
    </w:div>
    <w:div w:id="1864662693">
      <w:bodyDiv w:val="1"/>
      <w:marLeft w:val="0"/>
      <w:marRight w:val="0"/>
      <w:marTop w:val="0"/>
      <w:marBottom w:val="0"/>
      <w:divBdr>
        <w:top w:val="none" w:sz="0" w:space="0" w:color="auto"/>
        <w:left w:val="none" w:sz="0" w:space="0" w:color="auto"/>
        <w:bottom w:val="none" w:sz="0" w:space="0" w:color="auto"/>
        <w:right w:val="none" w:sz="0" w:space="0" w:color="auto"/>
      </w:divBdr>
    </w:div>
    <w:div w:id="1881361456">
      <w:bodyDiv w:val="1"/>
      <w:marLeft w:val="0"/>
      <w:marRight w:val="0"/>
      <w:marTop w:val="0"/>
      <w:marBottom w:val="0"/>
      <w:divBdr>
        <w:top w:val="none" w:sz="0" w:space="0" w:color="auto"/>
        <w:left w:val="none" w:sz="0" w:space="0" w:color="auto"/>
        <w:bottom w:val="none" w:sz="0" w:space="0" w:color="auto"/>
        <w:right w:val="none" w:sz="0" w:space="0" w:color="auto"/>
      </w:divBdr>
    </w:div>
    <w:div w:id="1889488885">
      <w:bodyDiv w:val="1"/>
      <w:marLeft w:val="0"/>
      <w:marRight w:val="0"/>
      <w:marTop w:val="0"/>
      <w:marBottom w:val="0"/>
      <w:divBdr>
        <w:top w:val="none" w:sz="0" w:space="0" w:color="auto"/>
        <w:left w:val="none" w:sz="0" w:space="0" w:color="auto"/>
        <w:bottom w:val="none" w:sz="0" w:space="0" w:color="auto"/>
        <w:right w:val="none" w:sz="0" w:space="0" w:color="auto"/>
      </w:divBdr>
    </w:div>
    <w:div w:id="1895846658">
      <w:bodyDiv w:val="1"/>
      <w:marLeft w:val="0"/>
      <w:marRight w:val="0"/>
      <w:marTop w:val="0"/>
      <w:marBottom w:val="0"/>
      <w:divBdr>
        <w:top w:val="none" w:sz="0" w:space="0" w:color="auto"/>
        <w:left w:val="none" w:sz="0" w:space="0" w:color="auto"/>
        <w:bottom w:val="none" w:sz="0" w:space="0" w:color="auto"/>
        <w:right w:val="none" w:sz="0" w:space="0" w:color="auto"/>
      </w:divBdr>
    </w:div>
    <w:div w:id="1919057032">
      <w:bodyDiv w:val="1"/>
      <w:marLeft w:val="0"/>
      <w:marRight w:val="0"/>
      <w:marTop w:val="0"/>
      <w:marBottom w:val="0"/>
      <w:divBdr>
        <w:top w:val="none" w:sz="0" w:space="0" w:color="auto"/>
        <w:left w:val="none" w:sz="0" w:space="0" w:color="auto"/>
        <w:bottom w:val="none" w:sz="0" w:space="0" w:color="auto"/>
        <w:right w:val="none" w:sz="0" w:space="0" w:color="auto"/>
      </w:divBdr>
    </w:div>
    <w:div w:id="1949654314">
      <w:bodyDiv w:val="1"/>
      <w:marLeft w:val="0"/>
      <w:marRight w:val="0"/>
      <w:marTop w:val="0"/>
      <w:marBottom w:val="0"/>
      <w:divBdr>
        <w:top w:val="none" w:sz="0" w:space="0" w:color="auto"/>
        <w:left w:val="none" w:sz="0" w:space="0" w:color="auto"/>
        <w:bottom w:val="none" w:sz="0" w:space="0" w:color="auto"/>
        <w:right w:val="none" w:sz="0" w:space="0" w:color="auto"/>
      </w:divBdr>
    </w:div>
    <w:div w:id="1972978044">
      <w:bodyDiv w:val="1"/>
      <w:marLeft w:val="0"/>
      <w:marRight w:val="0"/>
      <w:marTop w:val="0"/>
      <w:marBottom w:val="0"/>
      <w:divBdr>
        <w:top w:val="none" w:sz="0" w:space="0" w:color="auto"/>
        <w:left w:val="none" w:sz="0" w:space="0" w:color="auto"/>
        <w:bottom w:val="none" w:sz="0" w:space="0" w:color="auto"/>
        <w:right w:val="none" w:sz="0" w:space="0" w:color="auto"/>
      </w:divBdr>
    </w:div>
    <w:div w:id="1997803772">
      <w:bodyDiv w:val="1"/>
      <w:marLeft w:val="0"/>
      <w:marRight w:val="0"/>
      <w:marTop w:val="0"/>
      <w:marBottom w:val="0"/>
      <w:divBdr>
        <w:top w:val="none" w:sz="0" w:space="0" w:color="auto"/>
        <w:left w:val="none" w:sz="0" w:space="0" w:color="auto"/>
        <w:bottom w:val="none" w:sz="0" w:space="0" w:color="auto"/>
        <w:right w:val="none" w:sz="0" w:space="0" w:color="auto"/>
      </w:divBdr>
    </w:div>
    <w:div w:id="2046635200">
      <w:bodyDiv w:val="1"/>
      <w:marLeft w:val="0"/>
      <w:marRight w:val="0"/>
      <w:marTop w:val="0"/>
      <w:marBottom w:val="0"/>
      <w:divBdr>
        <w:top w:val="none" w:sz="0" w:space="0" w:color="auto"/>
        <w:left w:val="none" w:sz="0" w:space="0" w:color="auto"/>
        <w:bottom w:val="none" w:sz="0" w:space="0" w:color="auto"/>
        <w:right w:val="none" w:sz="0" w:space="0" w:color="auto"/>
      </w:divBdr>
    </w:div>
    <w:div w:id="2059429288">
      <w:bodyDiv w:val="1"/>
      <w:marLeft w:val="0"/>
      <w:marRight w:val="0"/>
      <w:marTop w:val="0"/>
      <w:marBottom w:val="0"/>
      <w:divBdr>
        <w:top w:val="none" w:sz="0" w:space="0" w:color="auto"/>
        <w:left w:val="none" w:sz="0" w:space="0" w:color="auto"/>
        <w:bottom w:val="none" w:sz="0" w:space="0" w:color="auto"/>
        <w:right w:val="none" w:sz="0" w:space="0" w:color="auto"/>
      </w:divBdr>
    </w:div>
    <w:div w:id="2067024116">
      <w:bodyDiv w:val="1"/>
      <w:marLeft w:val="0"/>
      <w:marRight w:val="0"/>
      <w:marTop w:val="0"/>
      <w:marBottom w:val="0"/>
      <w:divBdr>
        <w:top w:val="none" w:sz="0" w:space="0" w:color="auto"/>
        <w:left w:val="none" w:sz="0" w:space="0" w:color="auto"/>
        <w:bottom w:val="none" w:sz="0" w:space="0" w:color="auto"/>
        <w:right w:val="none" w:sz="0" w:space="0" w:color="auto"/>
      </w:divBdr>
    </w:div>
    <w:div w:id="2073887427">
      <w:bodyDiv w:val="1"/>
      <w:marLeft w:val="0"/>
      <w:marRight w:val="0"/>
      <w:marTop w:val="0"/>
      <w:marBottom w:val="0"/>
      <w:divBdr>
        <w:top w:val="none" w:sz="0" w:space="0" w:color="auto"/>
        <w:left w:val="none" w:sz="0" w:space="0" w:color="auto"/>
        <w:bottom w:val="none" w:sz="0" w:space="0" w:color="auto"/>
        <w:right w:val="none" w:sz="0" w:space="0" w:color="auto"/>
      </w:divBdr>
    </w:div>
    <w:div w:id="2105690713">
      <w:bodyDiv w:val="1"/>
      <w:marLeft w:val="0"/>
      <w:marRight w:val="0"/>
      <w:marTop w:val="0"/>
      <w:marBottom w:val="0"/>
      <w:divBdr>
        <w:top w:val="none" w:sz="0" w:space="0" w:color="auto"/>
        <w:left w:val="none" w:sz="0" w:space="0" w:color="auto"/>
        <w:bottom w:val="none" w:sz="0" w:space="0" w:color="auto"/>
        <w:right w:val="none" w:sz="0" w:space="0" w:color="auto"/>
      </w:divBdr>
    </w:div>
    <w:div w:id="2111273845">
      <w:bodyDiv w:val="1"/>
      <w:marLeft w:val="0"/>
      <w:marRight w:val="0"/>
      <w:marTop w:val="0"/>
      <w:marBottom w:val="0"/>
      <w:divBdr>
        <w:top w:val="none" w:sz="0" w:space="0" w:color="auto"/>
        <w:left w:val="none" w:sz="0" w:space="0" w:color="auto"/>
        <w:bottom w:val="none" w:sz="0" w:space="0" w:color="auto"/>
        <w:right w:val="none" w:sz="0" w:space="0" w:color="auto"/>
      </w:divBdr>
    </w:div>
    <w:div w:id="2132823915">
      <w:bodyDiv w:val="1"/>
      <w:marLeft w:val="0"/>
      <w:marRight w:val="0"/>
      <w:marTop w:val="0"/>
      <w:marBottom w:val="0"/>
      <w:divBdr>
        <w:top w:val="none" w:sz="0" w:space="0" w:color="auto"/>
        <w:left w:val="none" w:sz="0" w:space="0" w:color="auto"/>
        <w:bottom w:val="none" w:sz="0" w:space="0" w:color="auto"/>
        <w:right w:val="none" w:sz="0" w:space="0" w:color="auto"/>
      </w:divBdr>
    </w:div>
    <w:div w:id="21408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055C1-8D4D-43C3-8327-6A87875D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Requirements and Sample Format for School Board November 2008 AERR</vt:lpstr>
    </vt:vector>
  </TitlesOfParts>
  <Company>Government of Alberta</Company>
  <LinksUpToDate>false</LinksUpToDate>
  <CharactersWithSpaces>11115</CharactersWithSpaces>
  <SharedDoc>false</SharedDoc>
  <HLinks>
    <vt:vector size="162" baseType="variant">
      <vt:variant>
        <vt:i4>5898307</vt:i4>
      </vt:variant>
      <vt:variant>
        <vt:i4>78</vt:i4>
      </vt:variant>
      <vt:variant>
        <vt:i4>0</vt:i4>
      </vt:variant>
      <vt:variant>
        <vt:i4>5</vt:i4>
      </vt:variant>
      <vt:variant>
        <vt:lpwstr>http://education.alberta.ca/media/1228159/2010privateschoolplanningguide.pdf</vt:lpwstr>
      </vt:variant>
      <vt:variant>
        <vt:lpwstr/>
      </vt:variant>
      <vt:variant>
        <vt:i4>6029396</vt:i4>
      </vt:variant>
      <vt:variant>
        <vt:i4>75</vt:i4>
      </vt:variant>
      <vt:variant>
        <vt:i4>0</vt:i4>
      </vt:variant>
      <vt:variant>
        <vt:i4>5</vt:i4>
      </vt:variant>
      <vt:variant>
        <vt:lpwstr>http://education.alberta.ca/media/1220345/2010charterschoolplanningguide.pdf</vt:lpwstr>
      </vt:variant>
      <vt:variant>
        <vt:lpwstr/>
      </vt:variant>
      <vt:variant>
        <vt:i4>1900566</vt:i4>
      </vt:variant>
      <vt:variant>
        <vt:i4>72</vt:i4>
      </vt:variant>
      <vt:variant>
        <vt:i4>0</vt:i4>
      </vt:variant>
      <vt:variant>
        <vt:i4>5</vt:i4>
      </vt:variant>
      <vt:variant>
        <vt:lpwstr>http://education.alberta.ca/media/1216763/feb2010schoolboardplanningguide.pdf</vt:lpwstr>
      </vt:variant>
      <vt:variant>
        <vt:lpwstr/>
      </vt:variant>
      <vt:variant>
        <vt:i4>5898307</vt:i4>
      </vt:variant>
      <vt:variant>
        <vt:i4>69</vt:i4>
      </vt:variant>
      <vt:variant>
        <vt:i4>0</vt:i4>
      </vt:variant>
      <vt:variant>
        <vt:i4>5</vt:i4>
      </vt:variant>
      <vt:variant>
        <vt:lpwstr>http://education.alberta.ca/media/1228159/2010privateschoolplanningguide.pdf</vt:lpwstr>
      </vt:variant>
      <vt:variant>
        <vt:lpwstr/>
      </vt:variant>
      <vt:variant>
        <vt:i4>6029396</vt:i4>
      </vt:variant>
      <vt:variant>
        <vt:i4>66</vt:i4>
      </vt:variant>
      <vt:variant>
        <vt:i4>0</vt:i4>
      </vt:variant>
      <vt:variant>
        <vt:i4>5</vt:i4>
      </vt:variant>
      <vt:variant>
        <vt:lpwstr>http://education.alberta.ca/media/1220345/2010charterschoolplanningguide.pdf</vt:lpwstr>
      </vt:variant>
      <vt:variant>
        <vt:lpwstr/>
      </vt:variant>
      <vt:variant>
        <vt:i4>1900566</vt:i4>
      </vt:variant>
      <vt:variant>
        <vt:i4>63</vt:i4>
      </vt:variant>
      <vt:variant>
        <vt:i4>0</vt:i4>
      </vt:variant>
      <vt:variant>
        <vt:i4>5</vt:i4>
      </vt:variant>
      <vt:variant>
        <vt:lpwstr>http://education.alberta.ca/media/1216763/feb2010schoolboardplanningguide.pdf</vt:lpwstr>
      </vt:variant>
      <vt:variant>
        <vt:lpwstr/>
      </vt:variant>
      <vt:variant>
        <vt:i4>5898307</vt:i4>
      </vt:variant>
      <vt:variant>
        <vt:i4>60</vt:i4>
      </vt:variant>
      <vt:variant>
        <vt:i4>0</vt:i4>
      </vt:variant>
      <vt:variant>
        <vt:i4>5</vt:i4>
      </vt:variant>
      <vt:variant>
        <vt:lpwstr>http://education.alberta.ca/media/1228159/2010privateschoolplanningguide.pdf</vt:lpwstr>
      </vt:variant>
      <vt:variant>
        <vt:lpwstr/>
      </vt:variant>
      <vt:variant>
        <vt:i4>6029396</vt:i4>
      </vt:variant>
      <vt:variant>
        <vt:i4>57</vt:i4>
      </vt:variant>
      <vt:variant>
        <vt:i4>0</vt:i4>
      </vt:variant>
      <vt:variant>
        <vt:i4>5</vt:i4>
      </vt:variant>
      <vt:variant>
        <vt:lpwstr>http://education.alberta.ca/media/1220345/2010charterschoolplanningguide.pdf</vt:lpwstr>
      </vt:variant>
      <vt:variant>
        <vt:lpwstr/>
      </vt:variant>
      <vt:variant>
        <vt:i4>1900566</vt:i4>
      </vt:variant>
      <vt:variant>
        <vt:i4>54</vt:i4>
      </vt:variant>
      <vt:variant>
        <vt:i4>0</vt:i4>
      </vt:variant>
      <vt:variant>
        <vt:i4>5</vt:i4>
      </vt:variant>
      <vt:variant>
        <vt:lpwstr>http://education.alberta.ca/media/1216763/feb2010schoolboardplanningguide.pdf</vt:lpwstr>
      </vt:variant>
      <vt:variant>
        <vt:lpwstr/>
      </vt:variant>
      <vt:variant>
        <vt:i4>5898307</vt:i4>
      </vt:variant>
      <vt:variant>
        <vt:i4>51</vt:i4>
      </vt:variant>
      <vt:variant>
        <vt:i4>0</vt:i4>
      </vt:variant>
      <vt:variant>
        <vt:i4>5</vt:i4>
      </vt:variant>
      <vt:variant>
        <vt:lpwstr>http://education.alberta.ca/media/1228159/2010privateschoolplanningguide.pdf</vt:lpwstr>
      </vt:variant>
      <vt:variant>
        <vt:lpwstr/>
      </vt:variant>
      <vt:variant>
        <vt:i4>6029396</vt:i4>
      </vt:variant>
      <vt:variant>
        <vt:i4>48</vt:i4>
      </vt:variant>
      <vt:variant>
        <vt:i4>0</vt:i4>
      </vt:variant>
      <vt:variant>
        <vt:i4>5</vt:i4>
      </vt:variant>
      <vt:variant>
        <vt:lpwstr>http://education.alberta.ca/media/1220345/2010charterschoolplanningguide.pdf</vt:lpwstr>
      </vt:variant>
      <vt:variant>
        <vt:lpwstr/>
      </vt:variant>
      <vt:variant>
        <vt:i4>1900566</vt:i4>
      </vt:variant>
      <vt:variant>
        <vt:i4>45</vt:i4>
      </vt:variant>
      <vt:variant>
        <vt:i4>0</vt:i4>
      </vt:variant>
      <vt:variant>
        <vt:i4>5</vt:i4>
      </vt:variant>
      <vt:variant>
        <vt:lpwstr>http://education.alberta.ca/media/1216763/feb2010schoolboardplanningguide.pdf</vt:lpwstr>
      </vt:variant>
      <vt:variant>
        <vt:lpwstr/>
      </vt:variant>
      <vt:variant>
        <vt:i4>5898307</vt:i4>
      </vt:variant>
      <vt:variant>
        <vt:i4>42</vt:i4>
      </vt:variant>
      <vt:variant>
        <vt:i4>0</vt:i4>
      </vt:variant>
      <vt:variant>
        <vt:i4>5</vt:i4>
      </vt:variant>
      <vt:variant>
        <vt:lpwstr>http://education.alberta.ca/media/1228159/2010privateschoolplanningguide.pdf</vt:lpwstr>
      </vt:variant>
      <vt:variant>
        <vt:lpwstr/>
      </vt:variant>
      <vt:variant>
        <vt:i4>6029396</vt:i4>
      </vt:variant>
      <vt:variant>
        <vt:i4>39</vt:i4>
      </vt:variant>
      <vt:variant>
        <vt:i4>0</vt:i4>
      </vt:variant>
      <vt:variant>
        <vt:i4>5</vt:i4>
      </vt:variant>
      <vt:variant>
        <vt:lpwstr>http://education.alberta.ca/media/1220345/2010charterschoolplanningguide.pdf</vt:lpwstr>
      </vt:variant>
      <vt:variant>
        <vt:lpwstr/>
      </vt:variant>
      <vt:variant>
        <vt:i4>1900566</vt:i4>
      </vt:variant>
      <vt:variant>
        <vt:i4>36</vt:i4>
      </vt:variant>
      <vt:variant>
        <vt:i4>0</vt:i4>
      </vt:variant>
      <vt:variant>
        <vt:i4>5</vt:i4>
      </vt:variant>
      <vt:variant>
        <vt:lpwstr>http://education.alberta.ca/media/1216763/feb2010schoolboardplanningguide.pdf</vt:lpwstr>
      </vt:variant>
      <vt:variant>
        <vt:lpwstr/>
      </vt:variant>
      <vt:variant>
        <vt:i4>5898307</vt:i4>
      </vt:variant>
      <vt:variant>
        <vt:i4>33</vt:i4>
      </vt:variant>
      <vt:variant>
        <vt:i4>0</vt:i4>
      </vt:variant>
      <vt:variant>
        <vt:i4>5</vt:i4>
      </vt:variant>
      <vt:variant>
        <vt:lpwstr>http://education.alberta.ca/media/1228159/2010privateschoolplanningguide.pdf</vt:lpwstr>
      </vt:variant>
      <vt:variant>
        <vt:lpwstr/>
      </vt:variant>
      <vt:variant>
        <vt:i4>6029396</vt:i4>
      </vt:variant>
      <vt:variant>
        <vt:i4>30</vt:i4>
      </vt:variant>
      <vt:variant>
        <vt:i4>0</vt:i4>
      </vt:variant>
      <vt:variant>
        <vt:i4>5</vt:i4>
      </vt:variant>
      <vt:variant>
        <vt:lpwstr>http://education.alberta.ca/media/1220345/2010charterschoolplanningguide.pdf</vt:lpwstr>
      </vt:variant>
      <vt:variant>
        <vt:lpwstr/>
      </vt:variant>
      <vt:variant>
        <vt:i4>1900566</vt:i4>
      </vt:variant>
      <vt:variant>
        <vt:i4>27</vt:i4>
      </vt:variant>
      <vt:variant>
        <vt:i4>0</vt:i4>
      </vt:variant>
      <vt:variant>
        <vt:i4>5</vt:i4>
      </vt:variant>
      <vt:variant>
        <vt:lpwstr>http://education.alberta.ca/media/1216763/feb2010schoolboardplanningguide.pdf</vt:lpwstr>
      </vt:variant>
      <vt:variant>
        <vt:lpwstr/>
      </vt:variant>
      <vt:variant>
        <vt:i4>5898307</vt:i4>
      </vt:variant>
      <vt:variant>
        <vt:i4>24</vt:i4>
      </vt:variant>
      <vt:variant>
        <vt:i4>0</vt:i4>
      </vt:variant>
      <vt:variant>
        <vt:i4>5</vt:i4>
      </vt:variant>
      <vt:variant>
        <vt:lpwstr>http://education.alberta.ca/media/1228159/2010privateschoolplanningguide.pdf</vt:lpwstr>
      </vt:variant>
      <vt:variant>
        <vt:lpwstr/>
      </vt:variant>
      <vt:variant>
        <vt:i4>6029396</vt:i4>
      </vt:variant>
      <vt:variant>
        <vt:i4>21</vt:i4>
      </vt:variant>
      <vt:variant>
        <vt:i4>0</vt:i4>
      </vt:variant>
      <vt:variant>
        <vt:i4>5</vt:i4>
      </vt:variant>
      <vt:variant>
        <vt:lpwstr>http://education.alberta.ca/media/1220345/2010charterschoolplanningguide.pdf</vt:lpwstr>
      </vt:variant>
      <vt:variant>
        <vt:lpwstr/>
      </vt:variant>
      <vt:variant>
        <vt:i4>1900566</vt:i4>
      </vt:variant>
      <vt:variant>
        <vt:i4>18</vt:i4>
      </vt:variant>
      <vt:variant>
        <vt:i4>0</vt:i4>
      </vt:variant>
      <vt:variant>
        <vt:i4>5</vt:i4>
      </vt:variant>
      <vt:variant>
        <vt:lpwstr>http://education.alberta.ca/media/1216763/feb2010schoolboardplanningguide.pdf</vt:lpwstr>
      </vt:variant>
      <vt:variant>
        <vt:lpwstr/>
      </vt:variant>
      <vt:variant>
        <vt:i4>5898307</vt:i4>
      </vt:variant>
      <vt:variant>
        <vt:i4>15</vt:i4>
      </vt:variant>
      <vt:variant>
        <vt:i4>0</vt:i4>
      </vt:variant>
      <vt:variant>
        <vt:i4>5</vt:i4>
      </vt:variant>
      <vt:variant>
        <vt:lpwstr>http://education.alberta.ca/media/1228159/2010privateschoolplanningguide.pdf</vt:lpwstr>
      </vt:variant>
      <vt:variant>
        <vt:lpwstr/>
      </vt:variant>
      <vt:variant>
        <vt:i4>6029396</vt:i4>
      </vt:variant>
      <vt:variant>
        <vt:i4>12</vt:i4>
      </vt:variant>
      <vt:variant>
        <vt:i4>0</vt:i4>
      </vt:variant>
      <vt:variant>
        <vt:i4>5</vt:i4>
      </vt:variant>
      <vt:variant>
        <vt:lpwstr>http://education.alberta.ca/media/1220345/2010charterschoolplanningguide.pdf</vt:lpwstr>
      </vt:variant>
      <vt:variant>
        <vt:lpwstr/>
      </vt:variant>
      <vt:variant>
        <vt:i4>1900566</vt:i4>
      </vt:variant>
      <vt:variant>
        <vt:i4>9</vt:i4>
      </vt:variant>
      <vt:variant>
        <vt:i4>0</vt:i4>
      </vt:variant>
      <vt:variant>
        <vt:i4>5</vt:i4>
      </vt:variant>
      <vt:variant>
        <vt:lpwstr>http://education.alberta.ca/media/1216763/feb2010schoolboardplanningguide.pdf</vt:lpwstr>
      </vt:variant>
      <vt:variant>
        <vt:lpwstr/>
      </vt:variant>
      <vt:variant>
        <vt:i4>5898307</vt:i4>
      </vt:variant>
      <vt:variant>
        <vt:i4>6</vt:i4>
      </vt:variant>
      <vt:variant>
        <vt:i4>0</vt:i4>
      </vt:variant>
      <vt:variant>
        <vt:i4>5</vt:i4>
      </vt:variant>
      <vt:variant>
        <vt:lpwstr>http://education.alberta.ca/media/1228159/2010privateschoolplanningguide.pdf</vt:lpwstr>
      </vt:variant>
      <vt:variant>
        <vt:lpwstr/>
      </vt:variant>
      <vt:variant>
        <vt:i4>6029396</vt:i4>
      </vt:variant>
      <vt:variant>
        <vt:i4>3</vt:i4>
      </vt:variant>
      <vt:variant>
        <vt:i4>0</vt:i4>
      </vt:variant>
      <vt:variant>
        <vt:i4>5</vt:i4>
      </vt:variant>
      <vt:variant>
        <vt:lpwstr>http://education.alberta.ca/media/1220345/2010charterschoolplanningguide.pdf</vt:lpwstr>
      </vt:variant>
      <vt:variant>
        <vt:lpwstr/>
      </vt:variant>
      <vt:variant>
        <vt:i4>1900566</vt:i4>
      </vt:variant>
      <vt:variant>
        <vt:i4>0</vt:i4>
      </vt:variant>
      <vt:variant>
        <vt:i4>0</vt:i4>
      </vt:variant>
      <vt:variant>
        <vt:i4>5</vt:i4>
      </vt:variant>
      <vt:variant>
        <vt:lpwstr>http://education.alberta.ca/media/1216763/feb2010schoolboardplanningguide.pdf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and Sample Format for School Board November 2008 AERR</dc:title>
  <dc:creator>madura.attanayake</dc:creator>
  <cp:lastModifiedBy>Matt Matheson SCS</cp:lastModifiedBy>
  <cp:revision>2</cp:revision>
  <cp:lastPrinted>2019-09-24T19:46:00Z</cp:lastPrinted>
  <dcterms:created xsi:type="dcterms:W3CDTF">2020-05-08T19:40:00Z</dcterms:created>
  <dcterms:modified xsi:type="dcterms:W3CDTF">2020-05-08T19:40:00Z</dcterms:modified>
</cp:coreProperties>
</file>